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05E89" w14:textId="37547968" w:rsidR="008160AC" w:rsidRPr="0031087C" w:rsidRDefault="008160AC" w:rsidP="008160AC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Toc2086441"/>
      <w:bookmarkStart w:id="1" w:name="_Hlk487029736"/>
      <w:bookmarkEnd w:id="1"/>
      <w:r w:rsidRPr="0031087C">
        <w:rPr>
          <w:rFonts w:ascii="Arial" w:hAnsi="Arial" w:cs="Arial"/>
          <w:lang w:val="en-US"/>
        </w:rPr>
        <w:t>3GPP TSG-RAN WG4 Meeting #10</w:t>
      </w:r>
      <w:r w:rsidR="00CE67C4">
        <w:rPr>
          <w:rFonts w:ascii="Arial" w:hAnsi="Arial" w:cs="Arial"/>
          <w:lang w:val="en-US"/>
        </w:rPr>
        <w:t>3</w:t>
      </w:r>
      <w:r w:rsidRPr="0031087C">
        <w:rPr>
          <w:rFonts w:ascii="Arial" w:hAnsi="Arial" w:cs="Arial"/>
          <w:lang w:val="en-US"/>
        </w:rPr>
        <w:t>-e</w:t>
      </w:r>
      <w:r w:rsidRPr="0031087C">
        <w:rPr>
          <w:rFonts w:ascii="Arial" w:hAnsi="Arial" w:cs="Arial"/>
          <w:lang w:val="en-US"/>
        </w:rPr>
        <w:tab/>
      </w:r>
      <w:r w:rsidR="00E33D9E" w:rsidRPr="00E33D9E">
        <w:rPr>
          <w:rFonts w:ascii="Arial" w:hAnsi="Arial" w:cs="Arial"/>
          <w:szCs w:val="24"/>
          <w:lang w:val="en-US"/>
        </w:rPr>
        <w:t>R4-2209101</w:t>
      </w:r>
    </w:p>
    <w:p w14:paraId="3407AB20" w14:textId="13B63EDF" w:rsidR="008160AC" w:rsidRPr="0031087C" w:rsidRDefault="008160AC" w:rsidP="008160AC">
      <w:pPr>
        <w:pStyle w:val="3GPPHeader"/>
        <w:rPr>
          <w:rFonts w:ascii="Arial" w:hAnsi="Arial" w:cs="Arial"/>
          <w:lang w:val="en-US"/>
        </w:rPr>
      </w:pPr>
      <w:bookmarkStart w:id="2" w:name="OLE_LINK3"/>
      <w:bookmarkStart w:id="3" w:name="OLE_LINK4"/>
      <w:r w:rsidRPr="0031087C">
        <w:rPr>
          <w:rFonts w:ascii="Arial" w:hAnsi="Arial" w:cs="Arial"/>
          <w:lang w:val="en-US"/>
        </w:rPr>
        <w:t xml:space="preserve">Electronic Meeting, </w:t>
      </w:r>
      <w:r w:rsidR="00CE67C4">
        <w:rPr>
          <w:rFonts w:ascii="Arial" w:hAnsi="Arial" w:cs="Arial"/>
          <w:lang w:val="en-US"/>
        </w:rPr>
        <w:t>09th</w:t>
      </w:r>
      <w:r w:rsidRPr="0031087C">
        <w:rPr>
          <w:rFonts w:ascii="Arial" w:hAnsi="Arial" w:cs="Arial"/>
          <w:lang w:val="en-US"/>
        </w:rPr>
        <w:t xml:space="preserve"> </w:t>
      </w:r>
      <w:r w:rsidR="00CE67C4">
        <w:rPr>
          <w:rFonts w:ascii="Arial" w:hAnsi="Arial" w:cs="Arial"/>
          <w:lang w:val="en-US"/>
        </w:rPr>
        <w:t>May</w:t>
      </w:r>
      <w:r w:rsidRPr="0031087C">
        <w:rPr>
          <w:rFonts w:ascii="Arial" w:hAnsi="Arial" w:cs="Arial"/>
          <w:lang w:val="en-US"/>
        </w:rPr>
        <w:t xml:space="preserve"> – </w:t>
      </w:r>
      <w:r w:rsidR="00CE67C4">
        <w:rPr>
          <w:rFonts w:ascii="Arial" w:hAnsi="Arial" w:cs="Arial"/>
          <w:lang w:val="en-US"/>
        </w:rPr>
        <w:t>20th</w:t>
      </w:r>
      <w:r w:rsidRPr="0031087C">
        <w:rPr>
          <w:rFonts w:ascii="Arial" w:hAnsi="Arial" w:cs="Arial"/>
          <w:lang w:val="en-US"/>
        </w:rPr>
        <w:t xml:space="preserve"> </w:t>
      </w:r>
      <w:r w:rsidR="00CE67C4">
        <w:rPr>
          <w:rFonts w:ascii="Arial" w:hAnsi="Arial" w:cs="Arial"/>
          <w:lang w:val="en-US"/>
        </w:rPr>
        <w:t>May</w:t>
      </w:r>
      <w:r w:rsidRPr="0031087C">
        <w:rPr>
          <w:rFonts w:ascii="Arial" w:hAnsi="Arial" w:cs="Arial"/>
          <w:lang w:val="en-US"/>
        </w:rPr>
        <w:t xml:space="preserve"> 2022</w:t>
      </w:r>
      <w:bookmarkEnd w:id="2"/>
      <w:bookmarkEnd w:id="3"/>
    </w:p>
    <w:p w14:paraId="30100EF6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lang w:val="en-US"/>
        </w:rPr>
      </w:pPr>
    </w:p>
    <w:p w14:paraId="731AB78D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31087C">
        <w:rPr>
          <w:rFonts w:ascii="Arial" w:hAnsi="Arial" w:cs="Arial"/>
          <w:sz w:val="22"/>
          <w:lang w:val="en-US"/>
        </w:rPr>
        <w:t xml:space="preserve">Source: </w:t>
      </w:r>
      <w:r w:rsidRPr="0031087C">
        <w:rPr>
          <w:rFonts w:ascii="Arial" w:hAnsi="Arial" w:cs="Arial"/>
          <w:sz w:val="22"/>
          <w:lang w:val="en-US"/>
        </w:rPr>
        <w:tab/>
        <w:t xml:space="preserve">Ericsson </w:t>
      </w:r>
    </w:p>
    <w:p w14:paraId="6300814D" w14:textId="0883DEDB" w:rsidR="00CE0A1A" w:rsidRPr="0031087C" w:rsidRDefault="00CE0A1A" w:rsidP="000D16EF">
      <w:pPr>
        <w:pStyle w:val="3GPPHeader"/>
        <w:spacing w:after="180"/>
        <w:rPr>
          <w:rFonts w:ascii="Arial" w:hAnsi="Arial" w:cs="Arial"/>
          <w:color w:val="000000" w:themeColor="text1"/>
          <w:sz w:val="22"/>
          <w:lang w:val="en-US"/>
        </w:rPr>
      </w:pPr>
      <w:r w:rsidRPr="0031087C">
        <w:rPr>
          <w:rFonts w:ascii="Arial" w:hAnsi="Arial" w:cs="Arial"/>
          <w:color w:val="000000" w:themeColor="text1"/>
          <w:sz w:val="22"/>
          <w:lang w:val="en-US"/>
        </w:rPr>
        <w:t xml:space="preserve">Title:  </w:t>
      </w:r>
      <w:r w:rsidRPr="0031087C">
        <w:rPr>
          <w:rFonts w:ascii="Arial" w:hAnsi="Arial" w:cs="Arial"/>
          <w:color w:val="000000" w:themeColor="text1"/>
          <w:sz w:val="22"/>
          <w:lang w:val="en-US"/>
        </w:rPr>
        <w:tab/>
      </w:r>
      <w:r w:rsidR="00252A3E" w:rsidRPr="0031087C">
        <w:rPr>
          <w:rFonts w:ascii="Arial" w:hAnsi="Arial" w:cs="Arial"/>
          <w:color w:val="000000" w:themeColor="text1"/>
          <w:sz w:val="22"/>
          <w:lang w:val="en-US"/>
        </w:rPr>
        <w:t xml:space="preserve">General </w:t>
      </w:r>
      <w:r w:rsidRPr="0031087C">
        <w:rPr>
          <w:rFonts w:ascii="Arial" w:hAnsi="Arial" w:cs="Arial"/>
          <w:color w:val="000000" w:themeColor="text1"/>
          <w:sz w:val="22"/>
          <w:lang w:val="en-US"/>
        </w:rPr>
        <w:t xml:space="preserve">requirements for </w:t>
      </w:r>
      <w:r w:rsidR="00E2350A" w:rsidRPr="0031087C">
        <w:rPr>
          <w:rFonts w:ascii="Arial" w:hAnsi="Arial" w:cs="Arial"/>
          <w:color w:val="000000" w:themeColor="text1"/>
          <w:sz w:val="22"/>
          <w:lang w:val="en-US"/>
        </w:rPr>
        <w:t>NTN</w:t>
      </w:r>
    </w:p>
    <w:p w14:paraId="256D422A" w14:textId="11AD0553" w:rsidR="00CE0A1A" w:rsidRPr="0031087C" w:rsidRDefault="00CE0A1A" w:rsidP="000D16EF">
      <w:pPr>
        <w:pStyle w:val="3GPPHeader"/>
        <w:spacing w:after="180"/>
        <w:rPr>
          <w:rFonts w:ascii="Arial" w:hAnsi="Arial" w:cs="Arial"/>
          <w:color w:val="000000" w:themeColor="text1"/>
          <w:sz w:val="22"/>
          <w:lang w:val="en-US"/>
        </w:rPr>
      </w:pPr>
      <w:r w:rsidRPr="0031087C">
        <w:rPr>
          <w:rFonts w:ascii="Arial" w:hAnsi="Arial" w:cs="Arial"/>
          <w:color w:val="000000" w:themeColor="text1"/>
          <w:sz w:val="22"/>
          <w:lang w:val="en-US"/>
        </w:rPr>
        <w:t>Agenda Item:</w:t>
      </w:r>
      <w:r w:rsidRPr="0031087C">
        <w:rPr>
          <w:rFonts w:ascii="Arial" w:hAnsi="Arial" w:cs="Arial"/>
          <w:color w:val="000000" w:themeColor="text1"/>
          <w:sz w:val="22"/>
          <w:lang w:val="en-US"/>
        </w:rPr>
        <w:tab/>
      </w:r>
      <w:r w:rsidR="00CE67C4">
        <w:rPr>
          <w:rFonts w:ascii="Arial" w:hAnsi="Arial" w:cs="Arial"/>
          <w:color w:val="000000" w:themeColor="text1"/>
          <w:sz w:val="22"/>
          <w:lang w:val="en-US"/>
        </w:rPr>
        <w:t>9</w:t>
      </w:r>
      <w:r w:rsidR="00020D58" w:rsidRPr="0031087C">
        <w:rPr>
          <w:rFonts w:ascii="Arial" w:hAnsi="Arial" w:cs="Arial"/>
          <w:color w:val="000000" w:themeColor="text1"/>
          <w:sz w:val="22"/>
          <w:lang w:val="en-US"/>
        </w:rPr>
        <w:t>.1</w:t>
      </w:r>
      <w:r w:rsidR="00CE67C4">
        <w:rPr>
          <w:rFonts w:ascii="Arial" w:hAnsi="Arial" w:cs="Arial"/>
          <w:color w:val="000000" w:themeColor="text1"/>
          <w:sz w:val="22"/>
          <w:lang w:val="en-US"/>
        </w:rPr>
        <w:t>2</w:t>
      </w:r>
      <w:r w:rsidR="00020D58" w:rsidRPr="0031087C">
        <w:rPr>
          <w:rFonts w:ascii="Arial" w:hAnsi="Arial" w:cs="Arial"/>
          <w:color w:val="000000" w:themeColor="text1"/>
          <w:sz w:val="22"/>
          <w:lang w:val="en-US"/>
        </w:rPr>
        <w:t>.</w:t>
      </w:r>
      <w:r w:rsidR="00CE67C4">
        <w:rPr>
          <w:rFonts w:ascii="Arial" w:hAnsi="Arial" w:cs="Arial"/>
          <w:color w:val="000000" w:themeColor="text1"/>
          <w:sz w:val="22"/>
          <w:lang w:val="en-US"/>
        </w:rPr>
        <w:t>6</w:t>
      </w:r>
      <w:r w:rsidR="00020D58" w:rsidRPr="0031087C">
        <w:rPr>
          <w:rFonts w:ascii="Arial" w:hAnsi="Arial" w:cs="Arial"/>
          <w:color w:val="000000" w:themeColor="text1"/>
          <w:sz w:val="22"/>
          <w:lang w:val="en-US"/>
        </w:rPr>
        <w:t>.1</w:t>
      </w:r>
    </w:p>
    <w:p w14:paraId="6B8FFAE7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31087C">
        <w:rPr>
          <w:rFonts w:ascii="Arial" w:hAnsi="Arial" w:cs="Arial"/>
          <w:sz w:val="22"/>
          <w:lang w:val="en-US"/>
        </w:rPr>
        <w:t>Document for:</w:t>
      </w:r>
      <w:r w:rsidRPr="0031087C">
        <w:rPr>
          <w:rFonts w:ascii="Arial" w:hAnsi="Arial" w:cs="Arial"/>
          <w:sz w:val="22"/>
          <w:lang w:val="en-US"/>
        </w:rPr>
        <w:tab/>
        <w:t>Discussion</w:t>
      </w:r>
    </w:p>
    <w:bookmarkEnd w:id="0"/>
    <w:p w14:paraId="438BBA8B" w14:textId="670EE88C" w:rsidR="00080512" w:rsidRPr="0031087C" w:rsidRDefault="00B93FB3" w:rsidP="007E29BA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Introduction</w:t>
      </w:r>
    </w:p>
    <w:p w14:paraId="33042A3F" w14:textId="3006BCF3" w:rsidR="004169D7" w:rsidRPr="0031087C" w:rsidRDefault="002B7913" w:rsidP="000D16EF">
      <w:pPr>
        <w:spacing w:after="180"/>
        <w:rPr>
          <w:rFonts w:ascii="Arial" w:hAnsi="Arial" w:cs="Arial"/>
          <w:lang w:val="en-US"/>
        </w:rPr>
      </w:pPr>
      <w:r w:rsidRPr="0031087C">
        <w:rPr>
          <w:rFonts w:ascii="Arial" w:hAnsi="Arial" w:cs="Arial"/>
          <w:lang w:val="en-US"/>
        </w:rPr>
        <w:t>In RAN4#</w:t>
      </w:r>
      <w:r w:rsidR="0036570E" w:rsidRPr="0031087C">
        <w:rPr>
          <w:rFonts w:ascii="Arial" w:hAnsi="Arial" w:cs="Arial"/>
          <w:lang w:val="en-US"/>
        </w:rPr>
        <w:t xml:space="preserve"> </w:t>
      </w:r>
      <w:r w:rsidR="00BD759D" w:rsidRPr="0031087C">
        <w:rPr>
          <w:rFonts w:ascii="Arial" w:hAnsi="Arial" w:cs="Arial"/>
          <w:lang w:val="en-US"/>
        </w:rPr>
        <w:t>102</w:t>
      </w:r>
      <w:r w:rsidR="0036570E" w:rsidRPr="0031087C">
        <w:rPr>
          <w:rFonts w:ascii="Arial" w:hAnsi="Arial" w:cs="Arial"/>
          <w:lang w:val="en-US"/>
        </w:rPr>
        <w:t xml:space="preserve"> </w:t>
      </w:r>
      <w:r w:rsidRPr="0031087C">
        <w:rPr>
          <w:rFonts w:ascii="Arial" w:hAnsi="Arial" w:cs="Arial"/>
          <w:lang w:val="en-US"/>
        </w:rPr>
        <w:t xml:space="preserve">a WF on NTN RRM </w:t>
      </w:r>
      <w:r w:rsidR="00CE0A1A" w:rsidRPr="0031087C">
        <w:rPr>
          <w:rFonts w:ascii="Arial" w:hAnsi="Arial" w:cs="Arial"/>
          <w:lang w:val="en-US"/>
        </w:rPr>
        <w:t xml:space="preserve">measurement </w:t>
      </w:r>
      <w:r w:rsidRPr="0031087C">
        <w:rPr>
          <w:rFonts w:ascii="Arial" w:hAnsi="Arial" w:cs="Arial"/>
          <w:lang w:val="en-US"/>
        </w:rPr>
        <w:t xml:space="preserve">requirements was </w:t>
      </w:r>
      <w:r w:rsidR="00EE53DA" w:rsidRPr="0031087C">
        <w:rPr>
          <w:rFonts w:ascii="Arial" w:hAnsi="Arial" w:cs="Arial"/>
          <w:lang w:val="en-US"/>
        </w:rPr>
        <w:t xml:space="preserve">approved </w:t>
      </w:r>
      <w:r w:rsidRPr="0031087C">
        <w:rPr>
          <w:rFonts w:ascii="Arial" w:hAnsi="Arial" w:cs="Arial"/>
          <w:lang w:val="en-US"/>
        </w:rPr>
        <w:t>[1]. In this contribution we develop topics</w:t>
      </w:r>
      <w:r w:rsidR="004D21EC" w:rsidRPr="0031087C">
        <w:rPr>
          <w:rFonts w:ascii="Arial" w:hAnsi="Arial" w:cs="Arial"/>
          <w:lang w:val="en-US"/>
        </w:rPr>
        <w:t xml:space="preserve"> </w:t>
      </w:r>
      <w:r w:rsidR="001358D6" w:rsidRPr="0031087C">
        <w:rPr>
          <w:rFonts w:ascii="Arial" w:hAnsi="Arial" w:cs="Arial"/>
          <w:lang w:val="en-US"/>
        </w:rPr>
        <w:t xml:space="preserve">on </w:t>
      </w:r>
      <w:r w:rsidR="00C55A85">
        <w:rPr>
          <w:rFonts w:ascii="Arial" w:hAnsi="Arial" w:cs="Arial"/>
          <w:lang w:val="en-US"/>
        </w:rPr>
        <w:t>general</w:t>
      </w:r>
      <w:r w:rsidR="004D21EC" w:rsidRPr="0031087C">
        <w:rPr>
          <w:rFonts w:ascii="Arial" w:hAnsi="Arial" w:cs="Arial"/>
          <w:lang w:val="en-US"/>
        </w:rPr>
        <w:t xml:space="preserve"> RRM measurement part</w:t>
      </w:r>
      <w:r w:rsidRPr="0031087C">
        <w:rPr>
          <w:rFonts w:ascii="Arial" w:hAnsi="Arial" w:cs="Arial"/>
          <w:lang w:val="en-US"/>
        </w:rPr>
        <w:t xml:space="preserve"> in the WF</w:t>
      </w:r>
      <w:r w:rsidR="004D21EC" w:rsidRPr="0031087C">
        <w:rPr>
          <w:rFonts w:ascii="Arial" w:hAnsi="Arial" w:cs="Arial"/>
          <w:lang w:val="en-US"/>
        </w:rPr>
        <w:t>.</w:t>
      </w:r>
    </w:p>
    <w:p w14:paraId="41D58D2D" w14:textId="3AA80F00" w:rsidR="004169D7" w:rsidRPr="0031087C" w:rsidRDefault="0089210D" w:rsidP="007E29BA">
      <w:pPr>
        <w:pStyle w:val="Heading1"/>
        <w:tabs>
          <w:tab w:val="num" w:pos="432"/>
        </w:tabs>
        <w:rPr>
          <w:rFonts w:cs="Arial"/>
          <w:lang w:val="en-US"/>
        </w:rPr>
      </w:pPr>
      <w:r w:rsidRPr="0031087C">
        <w:rPr>
          <w:rFonts w:cs="Arial"/>
          <w:lang w:val="en-US"/>
        </w:rPr>
        <w:t>Discussion</w:t>
      </w:r>
    </w:p>
    <w:p w14:paraId="687047FA" w14:textId="473AB264" w:rsidR="008105FE" w:rsidRPr="004A02DB" w:rsidRDefault="004A02DB" w:rsidP="004A02DB">
      <w:pPr>
        <w:pStyle w:val="Heading2"/>
        <w:ind w:left="426" w:hanging="435"/>
        <w:rPr>
          <w:rFonts w:cs="Arial"/>
          <w:lang w:val="en-US" w:eastAsia="zh-CN"/>
        </w:rPr>
      </w:pPr>
      <w:r w:rsidRPr="004A02DB">
        <w:rPr>
          <w:rFonts w:cs="Arial"/>
          <w:lang w:val="en-US" w:eastAsia="zh-CN"/>
        </w:rPr>
        <w:t>Issue 4-1-0: View collection for NTN UE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A02DB" w14:paraId="33346BE0" w14:textId="77777777" w:rsidTr="004A02DB">
        <w:tc>
          <w:tcPr>
            <w:tcW w:w="9631" w:type="dxa"/>
          </w:tcPr>
          <w:p w14:paraId="3F463CD5" w14:textId="77777777" w:rsidR="004A02DB" w:rsidRPr="004A02DB" w:rsidRDefault="004A02DB" w:rsidP="004A02DB">
            <w:pPr>
              <w:spacing w:after="120" w:line="252" w:lineRule="auto"/>
              <w:ind w:firstLine="284"/>
              <w:rPr>
                <w:rFonts w:ascii="Arial" w:hAnsi="Arial" w:cs="Arial"/>
                <w:b/>
                <w:bCs/>
                <w:lang w:eastAsia="ja-JP"/>
              </w:rPr>
            </w:pPr>
            <w:r w:rsidRPr="004A02DB">
              <w:rPr>
                <w:rFonts w:ascii="Arial" w:hAnsi="Arial" w:cs="Arial"/>
                <w:b/>
                <w:bCs/>
                <w:lang w:eastAsia="ja-JP"/>
              </w:rPr>
              <w:t>Agreement:</w:t>
            </w:r>
          </w:p>
          <w:p w14:paraId="049884F0" w14:textId="77777777" w:rsidR="004A02DB" w:rsidRPr="00360CB0" w:rsidRDefault="004A02DB" w:rsidP="004A02DB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644"/>
              <w:textAlignment w:val="baseline"/>
              <w:rPr>
                <w:rFonts w:eastAsiaTheme="minorEastAsia"/>
                <w:lang w:val="en-US" w:eastAsia="zh-CN"/>
              </w:rPr>
            </w:pPr>
            <w:r w:rsidRPr="00360CB0">
              <w:rPr>
                <w:rFonts w:eastAsiaTheme="minorEastAsia"/>
                <w:lang w:val="en-US" w:eastAsia="zh-CN"/>
              </w:rPr>
              <w:t>The following NTN UE capabilities will be defined as UE optional capability, and the details are subject to be further discussion in the next RAN4 meeting:</w:t>
            </w:r>
          </w:p>
          <w:p w14:paraId="6A308F3A" w14:textId="77777777" w:rsidR="004A02DB" w:rsidRPr="00360CB0" w:rsidRDefault="004A02DB" w:rsidP="004A02DB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364"/>
              <w:textAlignment w:val="baseline"/>
              <w:rPr>
                <w:rFonts w:eastAsiaTheme="minorEastAsia"/>
                <w:lang w:val="en-US" w:eastAsia="zh-CN"/>
              </w:rPr>
            </w:pPr>
            <w:r w:rsidRPr="00360CB0">
              <w:rPr>
                <w:rFonts w:eastAsiaTheme="minorEastAsia"/>
                <w:lang w:val="en-US" w:eastAsia="zh-CN"/>
              </w:rPr>
              <w:t>Parallel measurement and normal operation</w:t>
            </w:r>
          </w:p>
          <w:p w14:paraId="63F38C12" w14:textId="77777777" w:rsidR="004A02DB" w:rsidRPr="004A02DB" w:rsidRDefault="004A02DB" w:rsidP="004A02DB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364"/>
              <w:textAlignment w:val="baseline"/>
              <w:rPr>
                <w:szCs w:val="24"/>
                <w:lang w:val="en-US" w:eastAsia="zh-CN"/>
              </w:rPr>
            </w:pPr>
            <w:r w:rsidRPr="00360CB0">
              <w:rPr>
                <w:rFonts w:eastAsiaTheme="minorEastAsia"/>
                <w:lang w:val="en-US" w:eastAsia="zh-CN"/>
              </w:rPr>
              <w:t>Parallel measurement of LEO in one SMTC</w:t>
            </w:r>
          </w:p>
          <w:p w14:paraId="11516CE1" w14:textId="77777777" w:rsidR="004A02DB" w:rsidRPr="002922D3" w:rsidRDefault="004A02DB" w:rsidP="004A02DB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364"/>
              <w:textAlignment w:val="baseline"/>
              <w:rPr>
                <w:szCs w:val="24"/>
                <w:highlight w:val="yellow"/>
                <w:lang w:val="en-US" w:eastAsia="zh-CN"/>
              </w:rPr>
            </w:pPr>
            <w:r w:rsidRPr="002922D3">
              <w:rPr>
                <w:rFonts w:eastAsiaTheme="minorEastAsia"/>
                <w:highlight w:val="yellow"/>
                <w:lang w:val="en-US" w:eastAsia="zh-CN"/>
              </w:rPr>
              <w:t>Support enhanced (</w:t>
            </w:r>
            <w:proofErr w:type="gramStart"/>
            <w:r w:rsidRPr="002922D3">
              <w:rPr>
                <w:rFonts w:eastAsiaTheme="minorEastAsia"/>
                <w:highlight w:val="yellow"/>
                <w:lang w:val="en-US" w:eastAsia="zh-CN"/>
              </w:rPr>
              <w:t>e.g.</w:t>
            </w:r>
            <w:proofErr w:type="gramEnd"/>
            <w:r w:rsidRPr="002922D3">
              <w:rPr>
                <w:rFonts w:eastAsiaTheme="minorEastAsia"/>
                <w:highlight w:val="yellow"/>
                <w:lang w:val="en-US" w:eastAsia="zh-CN"/>
              </w:rPr>
              <w:t xml:space="preserve"> TN HST) Idle/Inactive mode cell reselection requirements for LEO</w:t>
            </w:r>
          </w:p>
          <w:p w14:paraId="7BCA9B26" w14:textId="77777777" w:rsidR="004A02DB" w:rsidRPr="00360CB0" w:rsidRDefault="004A02DB" w:rsidP="004A02DB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364"/>
              <w:textAlignment w:val="baseline"/>
              <w:rPr>
                <w:rFonts w:eastAsiaTheme="minorEastAsia"/>
                <w:lang w:val="en-US" w:eastAsia="zh-CN"/>
              </w:rPr>
            </w:pPr>
            <w:r w:rsidRPr="00360CB0">
              <w:rPr>
                <w:rFonts w:eastAsiaTheme="minorEastAsia"/>
                <w:lang w:val="en-US" w:eastAsia="zh-CN"/>
              </w:rPr>
              <w:t>Perform measurements on more than one neighbor cells belonging to different satellites in parallel without scaling.</w:t>
            </w:r>
          </w:p>
          <w:p w14:paraId="26AEEF7A" w14:textId="77777777" w:rsidR="004A02DB" w:rsidRPr="00360CB0" w:rsidRDefault="004A02DB" w:rsidP="004A02DB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364"/>
              <w:textAlignment w:val="baseline"/>
              <w:rPr>
                <w:rFonts w:eastAsiaTheme="minorEastAsia"/>
                <w:lang w:val="en-US" w:eastAsia="zh-CN"/>
              </w:rPr>
            </w:pPr>
            <w:r w:rsidRPr="00360CB0">
              <w:rPr>
                <w:rFonts w:eastAsiaTheme="minorEastAsia"/>
                <w:lang w:val="en-US" w:eastAsia="zh-CN"/>
              </w:rPr>
              <w:t>Measurement for more than 2 LEO satellites per carrier (Up to [4 or 6] satellites)</w:t>
            </w:r>
          </w:p>
          <w:p w14:paraId="2025D9BD" w14:textId="77777777" w:rsidR="004A02DB" w:rsidRPr="00360CB0" w:rsidRDefault="004A02DB" w:rsidP="004A02DB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364"/>
              <w:textAlignment w:val="baseline"/>
              <w:rPr>
                <w:rFonts w:eastAsiaTheme="minorEastAsia"/>
                <w:lang w:val="en-US" w:eastAsia="zh-CN"/>
              </w:rPr>
            </w:pPr>
            <w:r w:rsidRPr="00360CB0">
              <w:rPr>
                <w:rFonts w:eastAsiaTheme="minorEastAsia"/>
                <w:lang w:val="en-US" w:eastAsia="zh-CN"/>
              </w:rPr>
              <w:t>Support performing measurements on different numbers of target cells within multiple SMTCs on a single carrier</w:t>
            </w:r>
          </w:p>
          <w:p w14:paraId="671EE6E6" w14:textId="77777777" w:rsidR="004A02DB" w:rsidRPr="00360CB0" w:rsidRDefault="004A02DB" w:rsidP="004A02DB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364"/>
              <w:textAlignment w:val="baseline"/>
              <w:rPr>
                <w:rFonts w:eastAsiaTheme="minorEastAsia"/>
                <w:lang w:val="en-US" w:eastAsia="zh-CN"/>
              </w:rPr>
            </w:pPr>
            <w:r w:rsidRPr="00360CB0">
              <w:rPr>
                <w:rFonts w:eastAsiaTheme="minorEastAsia"/>
                <w:lang w:val="en-US" w:eastAsia="zh-CN"/>
              </w:rPr>
              <w:t>Support 2 parallel measurement gaps</w:t>
            </w:r>
          </w:p>
          <w:p w14:paraId="46C94A4E" w14:textId="5F34A960" w:rsidR="004A02DB" w:rsidRDefault="004A02DB" w:rsidP="004A02DB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364"/>
              <w:textAlignment w:val="baseline"/>
              <w:rPr>
                <w:rFonts w:ascii="Arial" w:hAnsi="Arial" w:cs="Arial"/>
                <w:spacing w:val="2"/>
                <w:lang w:val="en-US"/>
              </w:rPr>
            </w:pPr>
            <w:r w:rsidRPr="00360CB0">
              <w:rPr>
                <w:rFonts w:eastAsiaTheme="minorEastAsia"/>
                <w:lang w:val="en-US" w:eastAsia="zh-CN"/>
              </w:rPr>
              <w:t>Support performing measurements on cells belonging to different satellite as the serving cell at the same time with normal operations in serving cell</w:t>
            </w:r>
          </w:p>
        </w:tc>
      </w:tr>
    </w:tbl>
    <w:p w14:paraId="5516FE4D" w14:textId="3FFA1FCF" w:rsidR="004A02DB" w:rsidRDefault="004A02DB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</w:p>
    <w:p w14:paraId="7FD709F2" w14:textId="6705B92F" w:rsidR="00637E93" w:rsidRDefault="00EF41D3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  <w:r>
        <w:rPr>
          <w:rFonts w:ascii="Arial" w:hAnsi="Arial" w:cs="Arial"/>
          <w:spacing w:val="2"/>
          <w:szCs w:val="22"/>
          <w:lang w:val="en-US"/>
        </w:rPr>
        <w:t xml:space="preserve">The capability to </w:t>
      </w:r>
      <w:r w:rsidR="008F2504" w:rsidRPr="006660BC">
        <w:rPr>
          <w:rFonts w:ascii="Arial" w:hAnsi="Arial" w:cs="Arial"/>
          <w:spacing w:val="2"/>
          <w:szCs w:val="22"/>
          <w:lang w:val="en-US"/>
        </w:rPr>
        <w:t>support</w:t>
      </w:r>
      <w:r w:rsidR="006660BC" w:rsidRPr="006660BC">
        <w:rPr>
          <w:rFonts w:ascii="Arial" w:hAnsi="Arial" w:cs="Arial"/>
          <w:spacing w:val="2"/>
          <w:szCs w:val="22"/>
          <w:lang w:val="en-US"/>
        </w:rPr>
        <w:t xml:space="preserve"> enhanced (</w:t>
      </w:r>
      <w:proofErr w:type="gramStart"/>
      <w:r w:rsidR="006660BC" w:rsidRPr="006660BC">
        <w:rPr>
          <w:rFonts w:ascii="Arial" w:hAnsi="Arial" w:cs="Arial"/>
          <w:spacing w:val="2"/>
          <w:szCs w:val="22"/>
          <w:lang w:val="en-US"/>
        </w:rPr>
        <w:t>e.g.</w:t>
      </w:r>
      <w:proofErr w:type="gramEnd"/>
      <w:r w:rsidR="006660BC" w:rsidRPr="006660BC">
        <w:rPr>
          <w:rFonts w:ascii="Arial" w:hAnsi="Arial" w:cs="Arial"/>
          <w:spacing w:val="2"/>
          <w:szCs w:val="22"/>
          <w:lang w:val="en-US"/>
        </w:rPr>
        <w:t xml:space="preserve"> TN HST) Idle/Inactive mode cell reselection requirements for LEO</w:t>
      </w:r>
      <w:r w:rsidR="006660BC">
        <w:rPr>
          <w:rFonts w:ascii="Arial" w:hAnsi="Arial" w:cs="Arial"/>
          <w:spacing w:val="2"/>
          <w:szCs w:val="22"/>
          <w:lang w:val="en-US"/>
        </w:rPr>
        <w:t xml:space="preserve"> is </w:t>
      </w:r>
      <w:r w:rsidR="008F2504">
        <w:rPr>
          <w:rFonts w:ascii="Arial" w:hAnsi="Arial" w:cs="Arial"/>
          <w:spacing w:val="2"/>
          <w:szCs w:val="22"/>
          <w:lang w:val="en-US"/>
        </w:rPr>
        <w:t xml:space="preserve">unclear. Following the </w:t>
      </w:r>
      <w:r w:rsidR="00955AC3">
        <w:rPr>
          <w:rFonts w:ascii="Arial" w:hAnsi="Arial" w:cs="Arial"/>
          <w:spacing w:val="2"/>
          <w:szCs w:val="22"/>
          <w:lang w:val="en-US"/>
        </w:rPr>
        <w:t xml:space="preserve">wordings in below table, it </w:t>
      </w:r>
      <w:r w:rsidR="00D75ACD">
        <w:rPr>
          <w:rFonts w:ascii="Arial" w:hAnsi="Arial" w:cs="Arial"/>
          <w:spacing w:val="2"/>
          <w:szCs w:val="22"/>
          <w:lang w:val="en-US"/>
        </w:rPr>
        <w:t>may be interpreted that</w:t>
      </w:r>
      <w:r w:rsidR="00955AC3">
        <w:rPr>
          <w:rFonts w:ascii="Arial" w:hAnsi="Arial" w:cs="Arial"/>
          <w:spacing w:val="2"/>
          <w:szCs w:val="22"/>
          <w:lang w:val="en-US"/>
        </w:rPr>
        <w:t xml:space="preserve"> UE can choose enhanced</w:t>
      </w:r>
      <w:r w:rsidR="000B63A5">
        <w:rPr>
          <w:rFonts w:ascii="Arial" w:hAnsi="Arial" w:cs="Arial"/>
          <w:spacing w:val="2"/>
          <w:szCs w:val="22"/>
          <w:lang w:val="en-US"/>
        </w:rPr>
        <w:t xml:space="preserve"> </w:t>
      </w:r>
      <w:r w:rsidR="00955AC3">
        <w:rPr>
          <w:rFonts w:ascii="Arial" w:hAnsi="Arial" w:cs="Arial"/>
          <w:spacing w:val="2"/>
          <w:szCs w:val="22"/>
          <w:lang w:val="en-US"/>
        </w:rPr>
        <w:t>(HST) or normal measurement requirements</w:t>
      </w:r>
      <w:r w:rsidR="005B08D9">
        <w:rPr>
          <w:rFonts w:ascii="Arial" w:hAnsi="Arial" w:cs="Arial"/>
          <w:spacing w:val="2"/>
          <w:szCs w:val="22"/>
          <w:lang w:val="en-US"/>
        </w:rPr>
        <w:t xml:space="preserve"> for LEO</w:t>
      </w:r>
      <w:r w:rsidR="008E2FFE">
        <w:rPr>
          <w:rFonts w:ascii="Arial" w:hAnsi="Arial" w:cs="Arial"/>
          <w:spacing w:val="2"/>
          <w:szCs w:val="22"/>
          <w:lang w:val="en-US"/>
        </w:rPr>
        <w:t xml:space="preserve">, which isn’t </w:t>
      </w:r>
      <w:r w:rsidR="003056AE">
        <w:rPr>
          <w:rFonts w:ascii="Arial" w:hAnsi="Arial" w:cs="Arial"/>
          <w:spacing w:val="2"/>
          <w:szCs w:val="22"/>
          <w:lang w:val="en-US"/>
        </w:rPr>
        <w:t>the</w:t>
      </w:r>
      <w:r w:rsidR="008E2FFE">
        <w:rPr>
          <w:rFonts w:ascii="Arial" w:hAnsi="Arial" w:cs="Arial"/>
          <w:spacing w:val="2"/>
          <w:szCs w:val="22"/>
          <w:lang w:val="en-US"/>
        </w:rPr>
        <w:t xml:space="preserve"> </w:t>
      </w:r>
      <w:r w:rsidR="003E3C53">
        <w:rPr>
          <w:rFonts w:ascii="Arial" w:hAnsi="Arial" w:cs="Arial"/>
          <w:spacing w:val="2"/>
          <w:szCs w:val="22"/>
          <w:lang w:val="en-US"/>
        </w:rPr>
        <w:t>expectation</w:t>
      </w:r>
      <w:r w:rsidR="005B08D9">
        <w:rPr>
          <w:rFonts w:ascii="Arial" w:hAnsi="Arial" w:cs="Arial"/>
          <w:spacing w:val="2"/>
          <w:szCs w:val="22"/>
          <w:lang w:val="en-US"/>
        </w:rPr>
        <w:t>.</w:t>
      </w:r>
      <w:r w:rsidR="00777C0B">
        <w:rPr>
          <w:rFonts w:ascii="Arial" w:hAnsi="Arial" w:cs="Arial"/>
          <w:spacing w:val="2"/>
          <w:szCs w:val="22"/>
          <w:lang w:val="en-US"/>
        </w:rPr>
        <w:t xml:space="preserve"> In other words, </w:t>
      </w:r>
      <w:r w:rsidR="00D03244">
        <w:rPr>
          <w:rFonts w:ascii="Arial" w:hAnsi="Arial" w:cs="Arial"/>
          <w:spacing w:val="2"/>
          <w:szCs w:val="22"/>
          <w:lang w:val="en-US"/>
        </w:rPr>
        <w:t xml:space="preserve">there is only one set of </w:t>
      </w:r>
      <w:r w:rsidR="00777C0B">
        <w:rPr>
          <w:rFonts w:ascii="Arial" w:hAnsi="Arial" w:cs="Arial"/>
          <w:spacing w:val="2"/>
          <w:szCs w:val="22"/>
          <w:lang w:val="en-US"/>
        </w:rPr>
        <w:t xml:space="preserve">measurement </w:t>
      </w:r>
      <w:r w:rsidR="00D03244">
        <w:rPr>
          <w:rFonts w:ascii="Arial" w:hAnsi="Arial" w:cs="Arial"/>
          <w:spacing w:val="2"/>
          <w:szCs w:val="22"/>
          <w:lang w:val="en-US"/>
        </w:rPr>
        <w:t>requirements for LEO, no</w:t>
      </w:r>
      <w:r w:rsidR="003B21BB">
        <w:rPr>
          <w:rFonts w:ascii="Arial" w:hAnsi="Arial" w:cs="Arial"/>
          <w:spacing w:val="2"/>
          <w:szCs w:val="22"/>
          <w:lang w:val="en-US"/>
        </w:rPr>
        <w:t>t</w:t>
      </w:r>
      <w:r w:rsidR="00D03244">
        <w:rPr>
          <w:rFonts w:ascii="Arial" w:hAnsi="Arial" w:cs="Arial"/>
          <w:spacing w:val="2"/>
          <w:szCs w:val="22"/>
          <w:lang w:val="en-US"/>
        </w:rPr>
        <w:t xml:space="preserve"> two sets, </w:t>
      </w:r>
      <w:proofErr w:type="gramStart"/>
      <w:r w:rsidR="00D03244">
        <w:rPr>
          <w:rFonts w:ascii="Arial" w:hAnsi="Arial" w:cs="Arial"/>
          <w:spacing w:val="2"/>
          <w:szCs w:val="22"/>
          <w:lang w:val="en-US"/>
        </w:rPr>
        <w:t>e.g.</w:t>
      </w:r>
      <w:proofErr w:type="gramEnd"/>
      <w:r w:rsidR="00D03244">
        <w:rPr>
          <w:rFonts w:ascii="Arial" w:hAnsi="Arial" w:cs="Arial"/>
          <w:spacing w:val="2"/>
          <w:szCs w:val="22"/>
          <w:lang w:val="en-US"/>
        </w:rPr>
        <w:t xml:space="preserve"> </w:t>
      </w:r>
      <w:r w:rsidR="00715226">
        <w:rPr>
          <w:rFonts w:ascii="Arial" w:hAnsi="Arial" w:cs="Arial"/>
          <w:spacing w:val="2"/>
          <w:szCs w:val="22"/>
          <w:lang w:val="en-US"/>
        </w:rPr>
        <w:t xml:space="preserve">normal </w:t>
      </w:r>
      <w:r w:rsidR="003B21BB">
        <w:rPr>
          <w:rFonts w:ascii="Arial" w:hAnsi="Arial" w:cs="Arial"/>
          <w:spacing w:val="2"/>
          <w:szCs w:val="22"/>
          <w:lang w:val="en-US"/>
        </w:rPr>
        <w:t xml:space="preserve">requirements </w:t>
      </w:r>
      <w:r w:rsidR="00715226">
        <w:rPr>
          <w:rFonts w:ascii="Arial" w:hAnsi="Arial" w:cs="Arial"/>
          <w:spacing w:val="2"/>
          <w:szCs w:val="22"/>
          <w:lang w:val="en-US"/>
        </w:rPr>
        <w:t>and enhanced</w:t>
      </w:r>
      <w:r w:rsidR="003B21BB">
        <w:rPr>
          <w:rFonts w:ascii="Arial" w:hAnsi="Arial" w:cs="Arial"/>
          <w:spacing w:val="2"/>
          <w:szCs w:val="22"/>
          <w:lang w:val="en-US"/>
        </w:rPr>
        <w:t xml:space="preserve"> requirements</w:t>
      </w:r>
      <w:r w:rsidR="00715226">
        <w:rPr>
          <w:rFonts w:ascii="Arial" w:hAnsi="Arial" w:cs="Arial"/>
          <w:spacing w:val="2"/>
          <w:szCs w:val="22"/>
          <w:lang w:val="en-US"/>
        </w:rPr>
        <w:t xml:space="preserve">. </w:t>
      </w:r>
      <w:r w:rsidR="002B3C77" w:rsidRPr="002B3C77">
        <w:rPr>
          <w:rFonts w:ascii="Arial" w:hAnsi="Arial" w:cs="Arial"/>
          <w:spacing w:val="2"/>
          <w:szCs w:val="22"/>
          <w:lang w:val="en-US"/>
        </w:rPr>
        <w:t>As follows, we'd want to clarify our understanding:</w:t>
      </w:r>
    </w:p>
    <w:p w14:paraId="17076CAA" w14:textId="4B087943" w:rsidR="00637E93" w:rsidRPr="002B3C77" w:rsidRDefault="00637E93" w:rsidP="002B3C77">
      <w:pPr>
        <w:pStyle w:val="ListParagraph"/>
        <w:numPr>
          <w:ilvl w:val="0"/>
          <w:numId w:val="22"/>
        </w:numPr>
        <w:spacing w:after="180"/>
        <w:rPr>
          <w:rFonts w:ascii="Arial" w:hAnsi="Arial" w:cs="Arial"/>
          <w:spacing w:val="2"/>
          <w:sz w:val="20"/>
          <w:szCs w:val="20"/>
          <w:lang w:val="en-US"/>
        </w:rPr>
      </w:pPr>
      <w:r w:rsidRPr="002B3C77">
        <w:rPr>
          <w:rFonts w:ascii="Arial" w:hAnsi="Arial" w:cs="Arial"/>
          <w:spacing w:val="2"/>
          <w:sz w:val="20"/>
          <w:szCs w:val="20"/>
          <w:lang w:val="en-US"/>
        </w:rPr>
        <w:t>I</w:t>
      </w:r>
      <w:r w:rsidR="00BF6BC6" w:rsidRPr="002B3C77">
        <w:rPr>
          <w:rFonts w:ascii="Arial" w:hAnsi="Arial" w:cs="Arial"/>
          <w:spacing w:val="2"/>
          <w:sz w:val="20"/>
          <w:szCs w:val="20"/>
          <w:lang w:val="en-US"/>
        </w:rPr>
        <w:t>f UE has</w:t>
      </w:r>
      <w:r w:rsidR="00C42B9E">
        <w:rPr>
          <w:rFonts w:ascii="Arial" w:hAnsi="Arial" w:cs="Arial"/>
          <w:spacing w:val="2"/>
          <w:sz w:val="20"/>
          <w:szCs w:val="20"/>
          <w:lang w:val="en-US"/>
        </w:rPr>
        <w:t xml:space="preserve"> the</w:t>
      </w:r>
      <w:r w:rsidR="002A33DF" w:rsidRPr="002B3C77">
        <w:rPr>
          <w:rFonts w:ascii="Arial" w:hAnsi="Arial" w:cs="Arial"/>
          <w:spacing w:val="2"/>
          <w:sz w:val="20"/>
          <w:szCs w:val="20"/>
          <w:lang w:val="en-US"/>
        </w:rPr>
        <w:t xml:space="preserve"> </w:t>
      </w:r>
      <w:r w:rsidR="00835F3C" w:rsidRPr="002B3C77">
        <w:rPr>
          <w:rFonts w:ascii="Arial" w:hAnsi="Arial" w:cs="Arial"/>
          <w:spacing w:val="2"/>
          <w:sz w:val="20"/>
          <w:szCs w:val="20"/>
          <w:lang w:val="en-US"/>
        </w:rPr>
        <w:t xml:space="preserve">capability, </w:t>
      </w:r>
      <w:r w:rsidR="002C0009" w:rsidRPr="002B3C77">
        <w:rPr>
          <w:rFonts w:ascii="Arial" w:hAnsi="Arial" w:cs="Arial"/>
          <w:spacing w:val="2"/>
          <w:sz w:val="20"/>
          <w:szCs w:val="20"/>
          <w:lang w:val="en-US"/>
        </w:rPr>
        <w:t xml:space="preserve">enhanced </w:t>
      </w:r>
      <w:r w:rsidRPr="002B3C77">
        <w:rPr>
          <w:rFonts w:ascii="Arial" w:hAnsi="Arial" w:cs="Arial"/>
          <w:spacing w:val="2"/>
          <w:sz w:val="20"/>
          <w:szCs w:val="20"/>
          <w:lang w:val="en-US"/>
        </w:rPr>
        <w:t>measurement requirements for LEO is valid</w:t>
      </w:r>
      <w:r w:rsidR="004338B7">
        <w:rPr>
          <w:rFonts w:ascii="Arial" w:hAnsi="Arial" w:cs="Arial"/>
          <w:spacing w:val="2"/>
          <w:sz w:val="20"/>
          <w:szCs w:val="20"/>
          <w:lang w:val="en-US"/>
        </w:rPr>
        <w:t>.</w:t>
      </w:r>
    </w:p>
    <w:p w14:paraId="79A30F74" w14:textId="351D0A5B" w:rsidR="00A01C68" w:rsidRPr="002B3C77" w:rsidRDefault="00637E93" w:rsidP="002B3C77">
      <w:pPr>
        <w:pStyle w:val="ListParagraph"/>
        <w:numPr>
          <w:ilvl w:val="0"/>
          <w:numId w:val="22"/>
        </w:numPr>
        <w:spacing w:after="180"/>
        <w:rPr>
          <w:rFonts w:ascii="Arial" w:hAnsi="Arial" w:cs="Arial"/>
          <w:spacing w:val="2"/>
          <w:sz w:val="20"/>
          <w:szCs w:val="20"/>
          <w:lang w:val="en-US"/>
        </w:rPr>
      </w:pPr>
      <w:r w:rsidRPr="002B3C77">
        <w:rPr>
          <w:rFonts w:ascii="Arial" w:hAnsi="Arial" w:cs="Arial"/>
          <w:spacing w:val="2"/>
          <w:sz w:val="20"/>
          <w:szCs w:val="20"/>
          <w:lang w:val="en-US"/>
        </w:rPr>
        <w:lastRenderedPageBreak/>
        <w:t>If UE has</w:t>
      </w:r>
      <w:r w:rsidR="004338B7">
        <w:rPr>
          <w:rFonts w:ascii="Arial" w:hAnsi="Arial" w:cs="Arial"/>
          <w:spacing w:val="2"/>
          <w:sz w:val="20"/>
          <w:szCs w:val="20"/>
          <w:lang w:val="en-US"/>
        </w:rPr>
        <w:t>n’t</w:t>
      </w:r>
      <w:r w:rsidR="00C42B9E">
        <w:rPr>
          <w:rFonts w:ascii="Arial" w:hAnsi="Arial" w:cs="Arial"/>
          <w:spacing w:val="2"/>
          <w:sz w:val="20"/>
          <w:szCs w:val="20"/>
          <w:lang w:val="en-US"/>
        </w:rPr>
        <w:t xml:space="preserve"> the</w:t>
      </w:r>
      <w:r w:rsidRPr="002B3C77">
        <w:rPr>
          <w:rFonts w:ascii="Arial" w:hAnsi="Arial" w:cs="Arial"/>
          <w:spacing w:val="2"/>
          <w:sz w:val="20"/>
          <w:szCs w:val="20"/>
          <w:lang w:val="en-US"/>
        </w:rPr>
        <w:t xml:space="preserve"> capability,</w:t>
      </w:r>
      <w:r w:rsidR="00AC439C">
        <w:rPr>
          <w:rFonts w:ascii="Arial" w:hAnsi="Arial" w:cs="Arial"/>
          <w:spacing w:val="2"/>
          <w:sz w:val="20"/>
          <w:szCs w:val="20"/>
          <w:lang w:val="en-US"/>
        </w:rPr>
        <w:t xml:space="preserve"> </w:t>
      </w:r>
      <w:r w:rsidR="002C0009" w:rsidRPr="002B3C77">
        <w:rPr>
          <w:rFonts w:ascii="Arial" w:hAnsi="Arial" w:cs="Arial"/>
          <w:spacing w:val="2"/>
          <w:sz w:val="20"/>
          <w:szCs w:val="20"/>
          <w:lang w:val="en-US"/>
        </w:rPr>
        <w:t>no</w:t>
      </w:r>
      <w:r w:rsidR="002B3C77" w:rsidRPr="002B3C77">
        <w:rPr>
          <w:rFonts w:ascii="Arial" w:hAnsi="Arial" w:cs="Arial"/>
          <w:spacing w:val="2"/>
          <w:sz w:val="20"/>
          <w:szCs w:val="20"/>
          <w:lang w:val="en-US"/>
        </w:rPr>
        <w:t xml:space="preserve"> measurement</w:t>
      </w:r>
      <w:r w:rsidR="002C0009" w:rsidRPr="002B3C77">
        <w:rPr>
          <w:rFonts w:ascii="Arial" w:hAnsi="Arial" w:cs="Arial"/>
          <w:spacing w:val="2"/>
          <w:sz w:val="20"/>
          <w:szCs w:val="20"/>
          <w:lang w:val="en-US"/>
        </w:rPr>
        <w:t xml:space="preserve"> requirements for LEO</w:t>
      </w:r>
      <w:r w:rsidR="00777C0B">
        <w:rPr>
          <w:rFonts w:ascii="Arial" w:hAnsi="Arial" w:cs="Arial"/>
          <w:spacing w:val="2"/>
          <w:sz w:val="20"/>
          <w:szCs w:val="20"/>
          <w:lang w:val="en-US"/>
        </w:rPr>
        <w:t xml:space="preserve">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6"/>
        <w:gridCol w:w="1072"/>
        <w:gridCol w:w="1073"/>
        <w:gridCol w:w="643"/>
        <w:gridCol w:w="566"/>
        <w:gridCol w:w="584"/>
        <w:gridCol w:w="1073"/>
        <w:gridCol w:w="474"/>
        <w:gridCol w:w="742"/>
        <w:gridCol w:w="742"/>
        <w:gridCol w:w="720"/>
        <w:gridCol w:w="582"/>
        <w:gridCol w:w="1004"/>
      </w:tblGrid>
      <w:tr w:rsidR="00A01C68" w:rsidRPr="00360CB0" w14:paraId="748EE58C" w14:textId="77777777" w:rsidTr="002B3C77">
        <w:trPr>
          <w:trHeight w:val="1634"/>
        </w:trPr>
        <w:tc>
          <w:tcPr>
            <w:tcW w:w="185" w:type="pct"/>
            <w:hideMark/>
          </w:tcPr>
          <w:p w14:paraId="3FC14CE4" w14:textId="77777777" w:rsidR="00A01C68" w:rsidRPr="00360CB0" w:rsidRDefault="00A01C68" w:rsidP="00267B57">
            <w:pPr>
              <w:rPr>
                <w:rFonts w:ascii="Arial" w:hAnsi="Arial" w:cs="Arial"/>
                <w:sz w:val="14"/>
                <w:szCs w:val="14"/>
                <w:lang w:val="en-US" w:eastAsia="ko-KR"/>
              </w:rPr>
            </w:pPr>
            <w:r w:rsidRPr="00360CB0">
              <w:rPr>
                <w:rFonts w:ascii="Arial" w:hAnsi="Arial" w:cs="Arial"/>
                <w:sz w:val="14"/>
                <w:szCs w:val="14"/>
              </w:rPr>
              <w:t>X-Y-4</w:t>
            </w:r>
          </w:p>
        </w:tc>
        <w:tc>
          <w:tcPr>
            <w:tcW w:w="557" w:type="pct"/>
            <w:hideMark/>
          </w:tcPr>
          <w:p w14:paraId="75AF8B03" w14:textId="77777777" w:rsidR="00A01C68" w:rsidRPr="00360CB0" w:rsidRDefault="00A01C68" w:rsidP="00267B57">
            <w:pPr>
              <w:rPr>
                <w:rFonts w:ascii="Arial" w:hAnsi="Arial" w:cs="Arial"/>
                <w:sz w:val="14"/>
                <w:szCs w:val="14"/>
              </w:rPr>
            </w:pPr>
            <w:r w:rsidRPr="00360CB0">
              <w:rPr>
                <w:rFonts w:ascii="Arial" w:hAnsi="Arial" w:cs="Arial"/>
                <w:sz w:val="14"/>
                <w:szCs w:val="14"/>
              </w:rPr>
              <w:t xml:space="preserve">Enhanced RRM requirements for measurement in Idle and Inactive mode </w:t>
            </w:r>
          </w:p>
        </w:tc>
        <w:tc>
          <w:tcPr>
            <w:tcW w:w="557" w:type="pct"/>
            <w:hideMark/>
          </w:tcPr>
          <w:p w14:paraId="6A74D72A" w14:textId="77777777" w:rsidR="00A01C68" w:rsidRPr="00360CB0" w:rsidRDefault="00A01C68" w:rsidP="00267B57">
            <w:pPr>
              <w:rPr>
                <w:rFonts w:ascii="Arial" w:hAnsi="Arial" w:cs="Arial"/>
                <w:sz w:val="14"/>
                <w:szCs w:val="14"/>
              </w:rPr>
            </w:pPr>
            <w:r w:rsidRPr="00360CB0">
              <w:rPr>
                <w:rFonts w:ascii="Arial" w:hAnsi="Arial" w:cs="Arial"/>
                <w:sz w:val="14"/>
                <w:szCs w:val="14"/>
              </w:rPr>
              <w:t>Support of enhanced RRM requirements for measurement in Idle and Inactive mode as specified in TS 38.133</w:t>
            </w:r>
          </w:p>
        </w:tc>
        <w:tc>
          <w:tcPr>
            <w:tcW w:w="334" w:type="pct"/>
          </w:tcPr>
          <w:p w14:paraId="1F6F67D0" w14:textId="77777777" w:rsidR="00A01C68" w:rsidRPr="00360CB0" w:rsidRDefault="00A01C68" w:rsidP="00267B5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hideMark/>
          </w:tcPr>
          <w:p w14:paraId="0FEE4C37" w14:textId="77777777" w:rsidR="00A01C68" w:rsidRPr="00360CB0" w:rsidRDefault="00A01C68" w:rsidP="00267B57">
            <w:pPr>
              <w:rPr>
                <w:rFonts w:ascii="Arial" w:hAnsi="Arial" w:cs="Arial"/>
                <w:sz w:val="14"/>
                <w:szCs w:val="14"/>
              </w:rPr>
            </w:pPr>
            <w:r w:rsidRPr="00360CB0">
              <w:rPr>
                <w:rFonts w:ascii="Arial" w:hAnsi="Arial" w:cs="Arial"/>
                <w:sz w:val="14"/>
                <w:szCs w:val="14"/>
              </w:rPr>
              <w:t>no</w:t>
            </w:r>
          </w:p>
        </w:tc>
        <w:tc>
          <w:tcPr>
            <w:tcW w:w="303" w:type="pct"/>
            <w:hideMark/>
          </w:tcPr>
          <w:p w14:paraId="43EE8F8E" w14:textId="77777777" w:rsidR="00A01C68" w:rsidRPr="00360CB0" w:rsidRDefault="00A01C68" w:rsidP="00267B57">
            <w:pPr>
              <w:rPr>
                <w:rFonts w:ascii="Arial" w:hAnsi="Arial" w:cs="Arial"/>
                <w:sz w:val="14"/>
                <w:szCs w:val="14"/>
              </w:rPr>
            </w:pPr>
            <w:r w:rsidRPr="00360CB0">
              <w:rPr>
                <w:rFonts w:ascii="Arial" w:hAnsi="Arial" w:cs="Arial"/>
                <w:sz w:val="14"/>
                <w:szCs w:val="14"/>
              </w:rPr>
              <w:t>no</w:t>
            </w:r>
          </w:p>
        </w:tc>
        <w:tc>
          <w:tcPr>
            <w:tcW w:w="557" w:type="pct"/>
            <w:hideMark/>
          </w:tcPr>
          <w:p w14:paraId="32060F8E" w14:textId="77777777" w:rsidR="00A01C68" w:rsidRPr="00360CB0" w:rsidRDefault="00A01C68" w:rsidP="00267B57">
            <w:pPr>
              <w:rPr>
                <w:rFonts w:ascii="Arial" w:hAnsi="Arial" w:cs="Arial"/>
                <w:sz w:val="14"/>
                <w:szCs w:val="14"/>
              </w:rPr>
            </w:pPr>
            <w:r w:rsidRPr="00360CB0">
              <w:rPr>
                <w:rFonts w:ascii="Arial" w:hAnsi="Arial" w:cs="Arial"/>
                <w:sz w:val="14"/>
                <w:szCs w:val="14"/>
              </w:rPr>
              <w:t>UE does not support of enhanced RRM requirements for measurement in Idle and Inactive mode</w:t>
            </w:r>
          </w:p>
        </w:tc>
        <w:tc>
          <w:tcPr>
            <w:tcW w:w="246" w:type="pct"/>
            <w:hideMark/>
          </w:tcPr>
          <w:p w14:paraId="2D8F93AD" w14:textId="77777777" w:rsidR="00A01C68" w:rsidRPr="00360CB0" w:rsidRDefault="00A01C68" w:rsidP="00267B57">
            <w:pPr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60CB0">
              <w:rPr>
                <w:rFonts w:ascii="Arial" w:hAnsi="Arial" w:cs="Arial"/>
                <w:sz w:val="14"/>
                <w:szCs w:val="14"/>
                <w:highlight w:val="yellow"/>
              </w:rPr>
              <w:t>[Per UE]</w:t>
            </w:r>
          </w:p>
        </w:tc>
        <w:tc>
          <w:tcPr>
            <w:tcW w:w="385" w:type="pct"/>
            <w:hideMark/>
          </w:tcPr>
          <w:p w14:paraId="78212C8F" w14:textId="77777777" w:rsidR="00A01C68" w:rsidRPr="00360CB0" w:rsidRDefault="00A01C68" w:rsidP="00267B57">
            <w:pPr>
              <w:rPr>
                <w:rFonts w:ascii="Arial" w:hAnsi="Arial" w:cs="Arial"/>
                <w:sz w:val="14"/>
                <w:szCs w:val="14"/>
              </w:rPr>
            </w:pPr>
            <w:r w:rsidRPr="00360CB0">
              <w:rPr>
                <w:rFonts w:ascii="Arial" w:hAnsi="Arial" w:cs="Arial"/>
                <w:sz w:val="14"/>
                <w:szCs w:val="14"/>
              </w:rPr>
              <w:t>FDD only</w:t>
            </w:r>
          </w:p>
        </w:tc>
        <w:tc>
          <w:tcPr>
            <w:tcW w:w="385" w:type="pct"/>
            <w:hideMark/>
          </w:tcPr>
          <w:p w14:paraId="2BB76C8D" w14:textId="77777777" w:rsidR="00A01C68" w:rsidRPr="00360CB0" w:rsidRDefault="00A01C68" w:rsidP="00267B57">
            <w:pPr>
              <w:rPr>
                <w:rFonts w:ascii="Arial" w:hAnsi="Arial" w:cs="Arial"/>
                <w:sz w:val="14"/>
                <w:szCs w:val="14"/>
              </w:rPr>
            </w:pPr>
            <w:r w:rsidRPr="00360CB0">
              <w:rPr>
                <w:rFonts w:ascii="Arial" w:hAnsi="Arial" w:cs="Arial"/>
                <w:sz w:val="14"/>
                <w:szCs w:val="14"/>
              </w:rPr>
              <w:t>FR1 only</w:t>
            </w:r>
          </w:p>
        </w:tc>
        <w:tc>
          <w:tcPr>
            <w:tcW w:w="374" w:type="pct"/>
            <w:hideMark/>
          </w:tcPr>
          <w:p w14:paraId="36CC27C7" w14:textId="77777777" w:rsidR="00A01C68" w:rsidRPr="00360CB0" w:rsidRDefault="00A01C68" w:rsidP="00267B57">
            <w:pPr>
              <w:rPr>
                <w:rFonts w:ascii="Arial" w:hAnsi="Arial" w:cs="Arial"/>
                <w:sz w:val="14"/>
                <w:szCs w:val="14"/>
              </w:rPr>
            </w:pPr>
            <w:r w:rsidRPr="00360CB0">
              <w:rPr>
                <w:rFonts w:ascii="Arial" w:hAnsi="Arial" w:cs="Arial"/>
                <w:sz w:val="14"/>
                <w:szCs w:val="14"/>
              </w:rPr>
              <w:t>NA</w:t>
            </w:r>
          </w:p>
        </w:tc>
        <w:tc>
          <w:tcPr>
            <w:tcW w:w="302" w:type="pct"/>
          </w:tcPr>
          <w:p w14:paraId="511ECCDE" w14:textId="77777777" w:rsidR="00A01C68" w:rsidRPr="00360CB0" w:rsidRDefault="00A01C68" w:rsidP="00267B5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" w:type="pct"/>
            <w:hideMark/>
          </w:tcPr>
          <w:p w14:paraId="25A636BE" w14:textId="77777777" w:rsidR="00A01C68" w:rsidRPr="00360CB0" w:rsidRDefault="00A01C68" w:rsidP="00267B57">
            <w:pPr>
              <w:rPr>
                <w:rFonts w:ascii="Arial" w:hAnsi="Arial" w:cs="Arial"/>
                <w:sz w:val="14"/>
                <w:szCs w:val="14"/>
              </w:rPr>
            </w:pPr>
            <w:r w:rsidRPr="00360CB0">
              <w:rPr>
                <w:rFonts w:ascii="Arial" w:hAnsi="Arial" w:cs="Arial"/>
                <w:sz w:val="14"/>
                <w:szCs w:val="14"/>
              </w:rPr>
              <w:t>Optional without capability signalling</w:t>
            </w:r>
          </w:p>
        </w:tc>
      </w:tr>
    </w:tbl>
    <w:p w14:paraId="5D6155D1" w14:textId="2A366601" w:rsidR="004A02DB" w:rsidRDefault="004A02DB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</w:p>
    <w:p w14:paraId="03F3EC6A" w14:textId="202A468C" w:rsidR="00A01C68" w:rsidRPr="001B40A6" w:rsidRDefault="002B3C77" w:rsidP="00F778FE">
      <w:pPr>
        <w:spacing w:after="180"/>
        <w:rPr>
          <w:rFonts w:ascii="Arial" w:eastAsiaTheme="minorHAnsi" w:hAnsi="Arial" w:cs="Arial"/>
          <w:b/>
          <w:bCs/>
          <w:i/>
          <w:iCs/>
          <w:spacing w:val="2"/>
          <w:lang w:val="en-US"/>
        </w:rPr>
      </w:pPr>
      <w:r w:rsidRPr="008E5162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Proposal</w:t>
      </w:r>
      <w:r w:rsidR="008E5162" w:rsidRPr="008E5162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 1</w:t>
      </w:r>
      <w:r w:rsidRPr="008E5162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: The capability to support enhanced (</w:t>
      </w:r>
      <w:proofErr w:type="gramStart"/>
      <w:r w:rsidRPr="008E5162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e.g.</w:t>
      </w:r>
      <w:proofErr w:type="gramEnd"/>
      <w:r w:rsidRPr="008E5162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 TN HST) Idle/Inactive mode cell reselection requirements for LEO shall be interpreted as: </w:t>
      </w:r>
    </w:p>
    <w:p w14:paraId="26FCDD62" w14:textId="1B45DB73" w:rsidR="004000BB" w:rsidRPr="004000BB" w:rsidRDefault="004000BB" w:rsidP="004000BB">
      <w:pPr>
        <w:pStyle w:val="ListParagraph"/>
        <w:numPr>
          <w:ilvl w:val="0"/>
          <w:numId w:val="23"/>
        </w:numPr>
        <w:spacing w:after="180"/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</w:pPr>
      <w:r w:rsidRPr="004000BB"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  <w:t>If UE has the capability, measurement requirements for LEO is valid</w:t>
      </w:r>
      <w:r w:rsidR="00B420F9"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  <w:t xml:space="preserve"> </w:t>
      </w:r>
      <w:r w:rsidR="000933BD"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  <w:t xml:space="preserve">and </w:t>
      </w:r>
      <w:r w:rsidR="001B40A6"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  <w:t xml:space="preserve">follow </w:t>
      </w:r>
      <w:r w:rsidR="001B40A6" w:rsidRPr="001B40A6"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  <w:t>TN HST requirements</w:t>
      </w:r>
      <w:r w:rsidRPr="004000BB"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  <w:t>.</w:t>
      </w:r>
    </w:p>
    <w:p w14:paraId="4DC5D01E" w14:textId="0F18EB65" w:rsidR="004000BB" w:rsidRPr="004000BB" w:rsidRDefault="004000BB" w:rsidP="004000BB">
      <w:pPr>
        <w:pStyle w:val="ListParagraph"/>
        <w:numPr>
          <w:ilvl w:val="0"/>
          <w:numId w:val="23"/>
        </w:numPr>
        <w:spacing w:after="180"/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</w:pPr>
      <w:r w:rsidRPr="004000BB"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  <w:t>If UE hasn’t the capability, no measurement requirements for LEO.</w:t>
      </w:r>
      <w:r w:rsidR="00715226"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  <w:t xml:space="preserve"> </w:t>
      </w:r>
    </w:p>
    <w:p w14:paraId="6A966543" w14:textId="77777777" w:rsidR="00A03F15" w:rsidRPr="00F778FE" w:rsidRDefault="00A03F15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</w:p>
    <w:p w14:paraId="7DE08BE8" w14:textId="660A5DCD" w:rsidR="00B93FB3" w:rsidRPr="0031087C" w:rsidRDefault="00B93FB3" w:rsidP="002C2935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Summary</w:t>
      </w:r>
    </w:p>
    <w:p w14:paraId="699F1B5D" w14:textId="77777777" w:rsidR="001B40A6" w:rsidRPr="001B40A6" w:rsidRDefault="001B40A6" w:rsidP="001B40A6">
      <w:pPr>
        <w:spacing w:after="180"/>
        <w:rPr>
          <w:rFonts w:ascii="Arial" w:eastAsiaTheme="minorHAnsi" w:hAnsi="Arial" w:cs="Arial"/>
          <w:b/>
          <w:bCs/>
          <w:i/>
          <w:iCs/>
          <w:spacing w:val="2"/>
          <w:lang w:val="en-US"/>
        </w:rPr>
      </w:pPr>
      <w:r w:rsidRPr="008E5162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Proposal 1: The capability to support enhanced (</w:t>
      </w:r>
      <w:proofErr w:type="gramStart"/>
      <w:r w:rsidRPr="008E5162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e.g.</w:t>
      </w:r>
      <w:proofErr w:type="gramEnd"/>
      <w:r w:rsidRPr="008E5162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 TN HST) Idle/Inactive mode cell reselection requirements for LEO shall be interpreted as: </w:t>
      </w:r>
    </w:p>
    <w:p w14:paraId="17E9AE5B" w14:textId="01625921" w:rsidR="001B40A6" w:rsidRPr="004000BB" w:rsidRDefault="001B40A6" w:rsidP="001B40A6">
      <w:pPr>
        <w:pStyle w:val="ListParagraph"/>
        <w:numPr>
          <w:ilvl w:val="0"/>
          <w:numId w:val="23"/>
        </w:numPr>
        <w:spacing w:after="180"/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</w:pPr>
      <w:r w:rsidRPr="004000BB"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  <w:t>If UE has the capability, measurement requirements for LEO is valid</w:t>
      </w:r>
      <w:r w:rsidR="00B420F9"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  <w:t xml:space="preserve">and follow </w:t>
      </w:r>
      <w:r w:rsidRPr="001B40A6"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  <w:t>TN HST requirements</w:t>
      </w:r>
      <w:r w:rsidRPr="004000BB"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  <w:t>.</w:t>
      </w:r>
    </w:p>
    <w:p w14:paraId="7AD29E4A" w14:textId="77777777" w:rsidR="001B40A6" w:rsidRPr="004000BB" w:rsidRDefault="001B40A6" w:rsidP="001B40A6">
      <w:pPr>
        <w:pStyle w:val="ListParagraph"/>
        <w:numPr>
          <w:ilvl w:val="0"/>
          <w:numId w:val="23"/>
        </w:numPr>
        <w:spacing w:after="180"/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</w:pPr>
      <w:r w:rsidRPr="004000BB">
        <w:rPr>
          <w:rFonts w:ascii="Arial" w:hAnsi="Arial" w:cs="Arial"/>
          <w:b/>
          <w:bCs/>
          <w:i/>
          <w:iCs/>
          <w:spacing w:val="2"/>
          <w:sz w:val="20"/>
          <w:szCs w:val="20"/>
          <w:lang w:val="en-US"/>
        </w:rPr>
        <w:t>If UE hasn’t the capability, no measurement requirements for LEO.</w:t>
      </w:r>
    </w:p>
    <w:p w14:paraId="42C2E795" w14:textId="63D6AD7F" w:rsidR="003D429A" w:rsidRPr="0031087C" w:rsidRDefault="003D429A" w:rsidP="000D16EF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References</w:t>
      </w:r>
    </w:p>
    <w:p w14:paraId="15167BB0" w14:textId="191B5498" w:rsidR="0040694B" w:rsidRPr="0031087C" w:rsidRDefault="00F71027" w:rsidP="000D16EF">
      <w:pPr>
        <w:pStyle w:val="B1"/>
        <w:numPr>
          <w:ilvl w:val="0"/>
          <w:numId w:val="2"/>
        </w:numPr>
        <w:spacing w:after="180" w:line="259" w:lineRule="auto"/>
        <w:ind w:left="426" w:hanging="426"/>
        <w:rPr>
          <w:rFonts w:ascii="Arial" w:hAnsi="Arial" w:cs="Arial"/>
        </w:rPr>
      </w:pPr>
      <w:bookmarkStart w:id="4" w:name="_Ref508638450"/>
      <w:bookmarkStart w:id="5" w:name="_Ref3386619"/>
      <w:r w:rsidRPr="0031087C">
        <w:rPr>
          <w:rFonts w:ascii="Arial" w:hAnsi="Arial" w:cs="Arial"/>
        </w:rPr>
        <w:t>R4-2</w:t>
      </w:r>
      <w:r w:rsidR="00B14F58" w:rsidRPr="0031087C">
        <w:rPr>
          <w:rFonts w:ascii="Arial" w:hAnsi="Arial" w:cs="Arial"/>
        </w:rPr>
        <w:t>20</w:t>
      </w:r>
      <w:r w:rsidR="00EC5E5F">
        <w:rPr>
          <w:rFonts w:ascii="Arial" w:hAnsi="Arial" w:cs="Arial"/>
        </w:rPr>
        <w:t>7114</w:t>
      </w:r>
      <w:r w:rsidR="00264D31" w:rsidRPr="0031087C">
        <w:rPr>
          <w:rFonts w:ascii="Arial" w:hAnsi="Arial" w:cs="Arial"/>
        </w:rPr>
        <w:tab/>
      </w:r>
      <w:r w:rsidR="005F2B9A" w:rsidRPr="0031087C">
        <w:rPr>
          <w:rFonts w:ascii="Arial" w:hAnsi="Arial" w:cs="Arial"/>
        </w:rPr>
        <w:t>WF on RRM requirements for NTN measurement and mobility</w:t>
      </w:r>
      <w:r w:rsidR="00264D31" w:rsidRPr="0031087C">
        <w:rPr>
          <w:rFonts w:ascii="Arial" w:hAnsi="Arial" w:cs="Arial"/>
        </w:rPr>
        <w:tab/>
      </w:r>
      <w:bookmarkEnd w:id="4"/>
      <w:bookmarkEnd w:id="5"/>
      <w:r w:rsidR="008F55BE" w:rsidRPr="0031087C">
        <w:rPr>
          <w:rFonts w:ascii="Arial" w:hAnsi="Arial" w:cs="Arial"/>
        </w:rPr>
        <w:t>Qualcomm</w:t>
      </w:r>
    </w:p>
    <w:sectPr w:rsidR="0040694B" w:rsidRPr="0031087C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B3AE7" w14:textId="77777777" w:rsidR="00E92B0E" w:rsidRDefault="00E92B0E">
      <w:r>
        <w:separator/>
      </w:r>
    </w:p>
  </w:endnote>
  <w:endnote w:type="continuationSeparator" w:id="0">
    <w:p w14:paraId="27C03930" w14:textId="77777777" w:rsidR="00E92B0E" w:rsidRDefault="00E92B0E">
      <w:r>
        <w:continuationSeparator/>
      </w:r>
    </w:p>
  </w:endnote>
  <w:endnote w:type="continuationNotice" w:id="1">
    <w:p w14:paraId="0E09BA41" w14:textId="77777777" w:rsidR="00E92B0E" w:rsidRDefault="00E92B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A54DDF" w:rsidRDefault="00A54DDF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A54DDF" w:rsidRPr="006F61D7" w:rsidRDefault="00A54DDF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086EF" w14:textId="77777777" w:rsidR="00E92B0E" w:rsidRDefault="00E92B0E">
      <w:r>
        <w:separator/>
      </w:r>
    </w:p>
  </w:footnote>
  <w:footnote w:type="continuationSeparator" w:id="0">
    <w:p w14:paraId="48EA8F20" w14:textId="77777777" w:rsidR="00E92B0E" w:rsidRDefault="00E92B0E">
      <w:r>
        <w:continuationSeparator/>
      </w:r>
    </w:p>
  </w:footnote>
  <w:footnote w:type="continuationNotice" w:id="1">
    <w:p w14:paraId="2C7AD6A1" w14:textId="77777777" w:rsidR="00E92B0E" w:rsidRDefault="00E92B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3887"/>
    <w:multiLevelType w:val="hybridMultilevel"/>
    <w:tmpl w:val="8168D4E0"/>
    <w:lvl w:ilvl="0" w:tplc="3F6A3D2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31522"/>
    <w:multiLevelType w:val="hybridMultilevel"/>
    <w:tmpl w:val="B6B4AA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077D3"/>
    <w:multiLevelType w:val="hybridMultilevel"/>
    <w:tmpl w:val="60D06C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15A01"/>
    <w:multiLevelType w:val="hybridMultilevel"/>
    <w:tmpl w:val="2A1241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A0E45"/>
    <w:multiLevelType w:val="multilevel"/>
    <w:tmpl w:val="2AEA0E45"/>
    <w:lvl w:ilvl="0">
      <w:start w:val="1"/>
      <w:numFmt w:val="decimal"/>
      <w:lvlText w:val="[%1]"/>
      <w:lvlJc w:val="left"/>
      <w:pPr>
        <w:ind w:left="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40" w:hanging="360"/>
      </w:pPr>
    </w:lvl>
    <w:lvl w:ilvl="2">
      <w:start w:val="1"/>
      <w:numFmt w:val="lowerRoman"/>
      <w:lvlText w:val="%3."/>
      <w:lvlJc w:val="right"/>
      <w:pPr>
        <w:ind w:left="1960" w:hanging="180"/>
      </w:pPr>
    </w:lvl>
    <w:lvl w:ilvl="3">
      <w:start w:val="1"/>
      <w:numFmt w:val="decimal"/>
      <w:lvlText w:val="%4."/>
      <w:lvlJc w:val="left"/>
      <w:pPr>
        <w:ind w:left="2680" w:hanging="360"/>
      </w:pPr>
    </w:lvl>
    <w:lvl w:ilvl="4">
      <w:start w:val="1"/>
      <w:numFmt w:val="lowerLetter"/>
      <w:lvlText w:val="%5."/>
      <w:lvlJc w:val="left"/>
      <w:pPr>
        <w:ind w:left="3400" w:hanging="360"/>
      </w:pPr>
    </w:lvl>
    <w:lvl w:ilvl="5">
      <w:start w:val="1"/>
      <w:numFmt w:val="lowerRoman"/>
      <w:lvlText w:val="%6."/>
      <w:lvlJc w:val="right"/>
      <w:pPr>
        <w:ind w:left="4120" w:hanging="180"/>
      </w:pPr>
    </w:lvl>
    <w:lvl w:ilvl="6">
      <w:start w:val="1"/>
      <w:numFmt w:val="decimal"/>
      <w:lvlText w:val="%7."/>
      <w:lvlJc w:val="left"/>
      <w:pPr>
        <w:ind w:left="4840" w:hanging="360"/>
      </w:pPr>
    </w:lvl>
    <w:lvl w:ilvl="7">
      <w:start w:val="1"/>
      <w:numFmt w:val="lowerLetter"/>
      <w:lvlText w:val="%8."/>
      <w:lvlJc w:val="left"/>
      <w:pPr>
        <w:ind w:left="5560" w:hanging="360"/>
      </w:pPr>
    </w:lvl>
    <w:lvl w:ilvl="8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9361540"/>
    <w:multiLevelType w:val="hybridMultilevel"/>
    <w:tmpl w:val="C1E86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FB008C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231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CFF53FB"/>
    <w:multiLevelType w:val="hybridMultilevel"/>
    <w:tmpl w:val="A0C64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718B4"/>
    <w:multiLevelType w:val="hybridMultilevel"/>
    <w:tmpl w:val="E6A26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7"/>
  </w:num>
  <w:num w:numId="11">
    <w:abstractNumId w:val="10"/>
  </w:num>
  <w:num w:numId="12">
    <w:abstractNumId w:val="11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13"/>
  </w:num>
  <w:num w:numId="19">
    <w:abstractNumId w:val="0"/>
  </w:num>
  <w:num w:numId="20">
    <w:abstractNumId w:val="7"/>
  </w:num>
  <w:num w:numId="21">
    <w:abstractNumId w:val="0"/>
  </w:num>
  <w:num w:numId="22">
    <w:abstractNumId w:val="1"/>
  </w:num>
  <w:num w:numId="2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7"/>
    <w:rsid w:val="000009AD"/>
    <w:rsid w:val="00000F53"/>
    <w:rsid w:val="00002103"/>
    <w:rsid w:val="000023EE"/>
    <w:rsid w:val="0000318F"/>
    <w:rsid w:val="000043F2"/>
    <w:rsid w:val="00004A3E"/>
    <w:rsid w:val="000050F1"/>
    <w:rsid w:val="00005452"/>
    <w:rsid w:val="0000590A"/>
    <w:rsid w:val="000069F7"/>
    <w:rsid w:val="00006F3E"/>
    <w:rsid w:val="000073B6"/>
    <w:rsid w:val="00010010"/>
    <w:rsid w:val="0001108C"/>
    <w:rsid w:val="00011E19"/>
    <w:rsid w:val="000123BD"/>
    <w:rsid w:val="00013B33"/>
    <w:rsid w:val="000147EA"/>
    <w:rsid w:val="00014DD8"/>
    <w:rsid w:val="0001575C"/>
    <w:rsid w:val="00015C3C"/>
    <w:rsid w:val="00015ED5"/>
    <w:rsid w:val="00016262"/>
    <w:rsid w:val="00016307"/>
    <w:rsid w:val="00016DC9"/>
    <w:rsid w:val="00017260"/>
    <w:rsid w:val="000200F8"/>
    <w:rsid w:val="00020AE5"/>
    <w:rsid w:val="00020D58"/>
    <w:rsid w:val="00021220"/>
    <w:rsid w:val="000219C5"/>
    <w:rsid w:val="00021B19"/>
    <w:rsid w:val="00022CD1"/>
    <w:rsid w:val="00024E6E"/>
    <w:rsid w:val="00024FF1"/>
    <w:rsid w:val="00025A48"/>
    <w:rsid w:val="00025ACE"/>
    <w:rsid w:val="00026FBD"/>
    <w:rsid w:val="00027762"/>
    <w:rsid w:val="000305AE"/>
    <w:rsid w:val="00031B78"/>
    <w:rsid w:val="000325FC"/>
    <w:rsid w:val="00033397"/>
    <w:rsid w:val="00033D5D"/>
    <w:rsid w:val="00035711"/>
    <w:rsid w:val="00035AA5"/>
    <w:rsid w:val="00035B1D"/>
    <w:rsid w:val="0003601A"/>
    <w:rsid w:val="000364B8"/>
    <w:rsid w:val="000364F3"/>
    <w:rsid w:val="000367B2"/>
    <w:rsid w:val="00036BB5"/>
    <w:rsid w:val="00040095"/>
    <w:rsid w:val="0004086A"/>
    <w:rsid w:val="0004136B"/>
    <w:rsid w:val="00041763"/>
    <w:rsid w:val="00042DB6"/>
    <w:rsid w:val="0004323F"/>
    <w:rsid w:val="00043435"/>
    <w:rsid w:val="000437E7"/>
    <w:rsid w:val="00043BC9"/>
    <w:rsid w:val="0004430D"/>
    <w:rsid w:val="0004456A"/>
    <w:rsid w:val="000448A4"/>
    <w:rsid w:val="0004492A"/>
    <w:rsid w:val="00044D3E"/>
    <w:rsid w:val="000455BE"/>
    <w:rsid w:val="000455F6"/>
    <w:rsid w:val="0004583A"/>
    <w:rsid w:val="00045BA9"/>
    <w:rsid w:val="00046C91"/>
    <w:rsid w:val="00051834"/>
    <w:rsid w:val="000527CD"/>
    <w:rsid w:val="000542AA"/>
    <w:rsid w:val="0005487B"/>
    <w:rsid w:val="00054A22"/>
    <w:rsid w:val="00056109"/>
    <w:rsid w:val="000561CB"/>
    <w:rsid w:val="00056928"/>
    <w:rsid w:val="00056A26"/>
    <w:rsid w:val="00056F1D"/>
    <w:rsid w:val="00057138"/>
    <w:rsid w:val="000605B0"/>
    <w:rsid w:val="00060D38"/>
    <w:rsid w:val="00060DE2"/>
    <w:rsid w:val="00061B94"/>
    <w:rsid w:val="00062023"/>
    <w:rsid w:val="00062485"/>
    <w:rsid w:val="0006295F"/>
    <w:rsid w:val="00064D65"/>
    <w:rsid w:val="000650EB"/>
    <w:rsid w:val="000655A6"/>
    <w:rsid w:val="00065669"/>
    <w:rsid w:val="000677C0"/>
    <w:rsid w:val="00070C1C"/>
    <w:rsid w:val="00071575"/>
    <w:rsid w:val="00072752"/>
    <w:rsid w:val="00073A6F"/>
    <w:rsid w:val="000767CC"/>
    <w:rsid w:val="000776DC"/>
    <w:rsid w:val="00080512"/>
    <w:rsid w:val="00081770"/>
    <w:rsid w:val="000819A7"/>
    <w:rsid w:val="00081A2B"/>
    <w:rsid w:val="00081F99"/>
    <w:rsid w:val="0008212D"/>
    <w:rsid w:val="00083D90"/>
    <w:rsid w:val="000862DD"/>
    <w:rsid w:val="00087C89"/>
    <w:rsid w:val="00090AAC"/>
    <w:rsid w:val="00090C1B"/>
    <w:rsid w:val="00091419"/>
    <w:rsid w:val="000918E2"/>
    <w:rsid w:val="000919E4"/>
    <w:rsid w:val="00091B75"/>
    <w:rsid w:val="00091CB3"/>
    <w:rsid w:val="000922F5"/>
    <w:rsid w:val="00092BF6"/>
    <w:rsid w:val="00092F73"/>
    <w:rsid w:val="000933BD"/>
    <w:rsid w:val="000938CA"/>
    <w:rsid w:val="00095CEB"/>
    <w:rsid w:val="0009735C"/>
    <w:rsid w:val="00097F8A"/>
    <w:rsid w:val="000A315C"/>
    <w:rsid w:val="000A44A1"/>
    <w:rsid w:val="000A5154"/>
    <w:rsid w:val="000A59FC"/>
    <w:rsid w:val="000A5AE8"/>
    <w:rsid w:val="000A5F93"/>
    <w:rsid w:val="000A6295"/>
    <w:rsid w:val="000A7082"/>
    <w:rsid w:val="000B066B"/>
    <w:rsid w:val="000B1A3C"/>
    <w:rsid w:val="000B21CF"/>
    <w:rsid w:val="000B21DE"/>
    <w:rsid w:val="000B3B4A"/>
    <w:rsid w:val="000B3DEA"/>
    <w:rsid w:val="000B4430"/>
    <w:rsid w:val="000B53C5"/>
    <w:rsid w:val="000B5F36"/>
    <w:rsid w:val="000B63A5"/>
    <w:rsid w:val="000B7100"/>
    <w:rsid w:val="000B7750"/>
    <w:rsid w:val="000B7B9A"/>
    <w:rsid w:val="000B7C76"/>
    <w:rsid w:val="000C03C3"/>
    <w:rsid w:val="000C1805"/>
    <w:rsid w:val="000C2FD6"/>
    <w:rsid w:val="000C44AA"/>
    <w:rsid w:val="000C47C3"/>
    <w:rsid w:val="000C4997"/>
    <w:rsid w:val="000C5876"/>
    <w:rsid w:val="000C5D43"/>
    <w:rsid w:val="000C6550"/>
    <w:rsid w:val="000C6DEA"/>
    <w:rsid w:val="000C6DEB"/>
    <w:rsid w:val="000D012D"/>
    <w:rsid w:val="000D0715"/>
    <w:rsid w:val="000D16EF"/>
    <w:rsid w:val="000D23B2"/>
    <w:rsid w:val="000D26B7"/>
    <w:rsid w:val="000D2E07"/>
    <w:rsid w:val="000D3C1E"/>
    <w:rsid w:val="000D449B"/>
    <w:rsid w:val="000D4963"/>
    <w:rsid w:val="000D5718"/>
    <w:rsid w:val="000D58AB"/>
    <w:rsid w:val="000D6893"/>
    <w:rsid w:val="000D7929"/>
    <w:rsid w:val="000E0039"/>
    <w:rsid w:val="000E01D4"/>
    <w:rsid w:val="000E03D1"/>
    <w:rsid w:val="000E0BA2"/>
    <w:rsid w:val="000E18E2"/>
    <w:rsid w:val="000E1B48"/>
    <w:rsid w:val="000E21A1"/>
    <w:rsid w:val="000E3CA7"/>
    <w:rsid w:val="000E4EDE"/>
    <w:rsid w:val="000E4F4A"/>
    <w:rsid w:val="000E50E0"/>
    <w:rsid w:val="000E5178"/>
    <w:rsid w:val="000E5F4E"/>
    <w:rsid w:val="000E6050"/>
    <w:rsid w:val="000E6E45"/>
    <w:rsid w:val="000E7720"/>
    <w:rsid w:val="000E7D7B"/>
    <w:rsid w:val="000F1883"/>
    <w:rsid w:val="000F1908"/>
    <w:rsid w:val="000F2730"/>
    <w:rsid w:val="000F2A8C"/>
    <w:rsid w:val="000F30A1"/>
    <w:rsid w:val="000F36D3"/>
    <w:rsid w:val="000F3D3F"/>
    <w:rsid w:val="000F4142"/>
    <w:rsid w:val="000F43CA"/>
    <w:rsid w:val="000F449F"/>
    <w:rsid w:val="000F6A31"/>
    <w:rsid w:val="000F6E20"/>
    <w:rsid w:val="000F7115"/>
    <w:rsid w:val="000F7146"/>
    <w:rsid w:val="000F761E"/>
    <w:rsid w:val="00100420"/>
    <w:rsid w:val="001007BA"/>
    <w:rsid w:val="00101360"/>
    <w:rsid w:val="001017B8"/>
    <w:rsid w:val="00101CF2"/>
    <w:rsid w:val="0010399C"/>
    <w:rsid w:val="00103CFE"/>
    <w:rsid w:val="0010442D"/>
    <w:rsid w:val="00104768"/>
    <w:rsid w:val="00104884"/>
    <w:rsid w:val="00107BB6"/>
    <w:rsid w:val="00110211"/>
    <w:rsid w:val="00111F1A"/>
    <w:rsid w:val="001121DE"/>
    <w:rsid w:val="00112833"/>
    <w:rsid w:val="001129EF"/>
    <w:rsid w:val="00112E0F"/>
    <w:rsid w:val="00113111"/>
    <w:rsid w:val="001131D2"/>
    <w:rsid w:val="001131F4"/>
    <w:rsid w:val="00116452"/>
    <w:rsid w:val="00116D35"/>
    <w:rsid w:val="0011792A"/>
    <w:rsid w:val="00117A20"/>
    <w:rsid w:val="00117FBD"/>
    <w:rsid w:val="0012014C"/>
    <w:rsid w:val="001203A4"/>
    <w:rsid w:val="00120EF5"/>
    <w:rsid w:val="0012379D"/>
    <w:rsid w:val="001249DC"/>
    <w:rsid w:val="001250E8"/>
    <w:rsid w:val="001268C0"/>
    <w:rsid w:val="0012751D"/>
    <w:rsid w:val="00130119"/>
    <w:rsid w:val="001311CC"/>
    <w:rsid w:val="00132FAC"/>
    <w:rsid w:val="00133525"/>
    <w:rsid w:val="00134DAF"/>
    <w:rsid w:val="00135555"/>
    <w:rsid w:val="0013565E"/>
    <w:rsid w:val="001358D6"/>
    <w:rsid w:val="0013620B"/>
    <w:rsid w:val="00137A4D"/>
    <w:rsid w:val="00137E8F"/>
    <w:rsid w:val="00140979"/>
    <w:rsid w:val="001415D6"/>
    <w:rsid w:val="00142998"/>
    <w:rsid w:val="00142BF4"/>
    <w:rsid w:val="00143F35"/>
    <w:rsid w:val="00144591"/>
    <w:rsid w:val="00144FB7"/>
    <w:rsid w:val="00145F7C"/>
    <w:rsid w:val="0014778C"/>
    <w:rsid w:val="00147892"/>
    <w:rsid w:val="00147A41"/>
    <w:rsid w:val="00150696"/>
    <w:rsid w:val="001515C8"/>
    <w:rsid w:val="0015166F"/>
    <w:rsid w:val="00151994"/>
    <w:rsid w:val="00151D6D"/>
    <w:rsid w:val="001521BA"/>
    <w:rsid w:val="00153187"/>
    <w:rsid w:val="001536F6"/>
    <w:rsid w:val="0015420E"/>
    <w:rsid w:val="00154C17"/>
    <w:rsid w:val="00156B48"/>
    <w:rsid w:val="00157539"/>
    <w:rsid w:val="001618B2"/>
    <w:rsid w:val="00162CAA"/>
    <w:rsid w:val="00164174"/>
    <w:rsid w:val="001645EF"/>
    <w:rsid w:val="00165040"/>
    <w:rsid w:val="001651CB"/>
    <w:rsid w:val="001658BD"/>
    <w:rsid w:val="00165900"/>
    <w:rsid w:val="00165B90"/>
    <w:rsid w:val="00165BB1"/>
    <w:rsid w:val="00165F3A"/>
    <w:rsid w:val="00165FA5"/>
    <w:rsid w:val="0016625D"/>
    <w:rsid w:val="00166B8D"/>
    <w:rsid w:val="00166DC3"/>
    <w:rsid w:val="00167FE2"/>
    <w:rsid w:val="00170AFC"/>
    <w:rsid w:val="00170E4C"/>
    <w:rsid w:val="00173FB8"/>
    <w:rsid w:val="00174E36"/>
    <w:rsid w:val="001752DB"/>
    <w:rsid w:val="00175317"/>
    <w:rsid w:val="00177536"/>
    <w:rsid w:val="001777F9"/>
    <w:rsid w:val="00177D0E"/>
    <w:rsid w:val="001801C9"/>
    <w:rsid w:val="00181DA3"/>
    <w:rsid w:val="0018232B"/>
    <w:rsid w:val="00182C59"/>
    <w:rsid w:val="001846DA"/>
    <w:rsid w:val="00184AE9"/>
    <w:rsid w:val="0018518E"/>
    <w:rsid w:val="001851BD"/>
    <w:rsid w:val="0018520B"/>
    <w:rsid w:val="001853EC"/>
    <w:rsid w:val="001857CF"/>
    <w:rsid w:val="00185C29"/>
    <w:rsid w:val="00186EC7"/>
    <w:rsid w:val="00187600"/>
    <w:rsid w:val="00187F48"/>
    <w:rsid w:val="00187F80"/>
    <w:rsid w:val="00190F4F"/>
    <w:rsid w:val="00191A18"/>
    <w:rsid w:val="00191B05"/>
    <w:rsid w:val="00193284"/>
    <w:rsid w:val="00193410"/>
    <w:rsid w:val="00194109"/>
    <w:rsid w:val="00194982"/>
    <w:rsid w:val="001965A8"/>
    <w:rsid w:val="00197F55"/>
    <w:rsid w:val="00197FAF"/>
    <w:rsid w:val="001A0CB2"/>
    <w:rsid w:val="001A175A"/>
    <w:rsid w:val="001A2010"/>
    <w:rsid w:val="001A202D"/>
    <w:rsid w:val="001A2B09"/>
    <w:rsid w:val="001A3546"/>
    <w:rsid w:val="001A4C42"/>
    <w:rsid w:val="001A5742"/>
    <w:rsid w:val="001A7420"/>
    <w:rsid w:val="001A74B9"/>
    <w:rsid w:val="001A77B2"/>
    <w:rsid w:val="001A7C69"/>
    <w:rsid w:val="001B1187"/>
    <w:rsid w:val="001B30CC"/>
    <w:rsid w:val="001B3CA9"/>
    <w:rsid w:val="001B3E5E"/>
    <w:rsid w:val="001B40A6"/>
    <w:rsid w:val="001B615E"/>
    <w:rsid w:val="001B6637"/>
    <w:rsid w:val="001B6792"/>
    <w:rsid w:val="001C1FD9"/>
    <w:rsid w:val="001C21C3"/>
    <w:rsid w:val="001C2D20"/>
    <w:rsid w:val="001C3084"/>
    <w:rsid w:val="001C34BA"/>
    <w:rsid w:val="001C5ABF"/>
    <w:rsid w:val="001C6A35"/>
    <w:rsid w:val="001C7F8E"/>
    <w:rsid w:val="001D02C2"/>
    <w:rsid w:val="001D10E1"/>
    <w:rsid w:val="001D12C6"/>
    <w:rsid w:val="001D142A"/>
    <w:rsid w:val="001D2206"/>
    <w:rsid w:val="001D2FCB"/>
    <w:rsid w:val="001D3237"/>
    <w:rsid w:val="001D34F2"/>
    <w:rsid w:val="001D4A3F"/>
    <w:rsid w:val="001D6EC3"/>
    <w:rsid w:val="001D77A8"/>
    <w:rsid w:val="001D7F05"/>
    <w:rsid w:val="001E011A"/>
    <w:rsid w:val="001E0A43"/>
    <w:rsid w:val="001E14B4"/>
    <w:rsid w:val="001E15B2"/>
    <w:rsid w:val="001E1E57"/>
    <w:rsid w:val="001E3695"/>
    <w:rsid w:val="001E4581"/>
    <w:rsid w:val="001E54AF"/>
    <w:rsid w:val="001E55DD"/>
    <w:rsid w:val="001E5C26"/>
    <w:rsid w:val="001E62A6"/>
    <w:rsid w:val="001E7131"/>
    <w:rsid w:val="001F0C1D"/>
    <w:rsid w:val="001F1132"/>
    <w:rsid w:val="001F168B"/>
    <w:rsid w:val="001F30F4"/>
    <w:rsid w:val="001F36AE"/>
    <w:rsid w:val="001F3C02"/>
    <w:rsid w:val="001F3ED6"/>
    <w:rsid w:val="001F47B3"/>
    <w:rsid w:val="001F4C29"/>
    <w:rsid w:val="001F5A18"/>
    <w:rsid w:val="00201800"/>
    <w:rsid w:val="00202A18"/>
    <w:rsid w:val="00202A6D"/>
    <w:rsid w:val="002032C5"/>
    <w:rsid w:val="00204451"/>
    <w:rsid w:val="002075D5"/>
    <w:rsid w:val="0020767B"/>
    <w:rsid w:val="00207E05"/>
    <w:rsid w:val="0021027E"/>
    <w:rsid w:val="002102F2"/>
    <w:rsid w:val="0021089E"/>
    <w:rsid w:val="00211877"/>
    <w:rsid w:val="00212474"/>
    <w:rsid w:val="00212CC6"/>
    <w:rsid w:val="002133E4"/>
    <w:rsid w:val="00213D62"/>
    <w:rsid w:val="0021505D"/>
    <w:rsid w:val="00215878"/>
    <w:rsid w:val="00215D25"/>
    <w:rsid w:val="00216E7B"/>
    <w:rsid w:val="002171A9"/>
    <w:rsid w:val="0021756E"/>
    <w:rsid w:val="002179F2"/>
    <w:rsid w:val="00217D84"/>
    <w:rsid w:val="00220238"/>
    <w:rsid w:val="002211E2"/>
    <w:rsid w:val="002223E3"/>
    <w:rsid w:val="00222EEA"/>
    <w:rsid w:val="002234B4"/>
    <w:rsid w:val="00225E71"/>
    <w:rsid w:val="00227DD8"/>
    <w:rsid w:val="00230584"/>
    <w:rsid w:val="002306DE"/>
    <w:rsid w:val="00230BC6"/>
    <w:rsid w:val="00230C8C"/>
    <w:rsid w:val="00231304"/>
    <w:rsid w:val="00231935"/>
    <w:rsid w:val="00231B9B"/>
    <w:rsid w:val="00233C70"/>
    <w:rsid w:val="002347A2"/>
    <w:rsid w:val="00234F1B"/>
    <w:rsid w:val="00235004"/>
    <w:rsid w:val="00235896"/>
    <w:rsid w:val="00236078"/>
    <w:rsid w:val="00236725"/>
    <w:rsid w:val="00240217"/>
    <w:rsid w:val="00240457"/>
    <w:rsid w:val="002416CE"/>
    <w:rsid w:val="00241909"/>
    <w:rsid w:val="00241C11"/>
    <w:rsid w:val="00242909"/>
    <w:rsid w:val="00242941"/>
    <w:rsid w:val="00242D2B"/>
    <w:rsid w:val="00242D6E"/>
    <w:rsid w:val="00243C9A"/>
    <w:rsid w:val="0024421F"/>
    <w:rsid w:val="00244AE8"/>
    <w:rsid w:val="0024571A"/>
    <w:rsid w:val="00245B49"/>
    <w:rsid w:val="00247B93"/>
    <w:rsid w:val="00247C5E"/>
    <w:rsid w:val="00251295"/>
    <w:rsid w:val="00251D9F"/>
    <w:rsid w:val="00252A0E"/>
    <w:rsid w:val="00252A3E"/>
    <w:rsid w:val="002531B6"/>
    <w:rsid w:val="0025354B"/>
    <w:rsid w:val="00253D4D"/>
    <w:rsid w:val="002559CE"/>
    <w:rsid w:val="00255EB0"/>
    <w:rsid w:val="00256475"/>
    <w:rsid w:val="002572C1"/>
    <w:rsid w:val="00260741"/>
    <w:rsid w:val="002612CD"/>
    <w:rsid w:val="00263220"/>
    <w:rsid w:val="00263282"/>
    <w:rsid w:val="002635D4"/>
    <w:rsid w:val="00263ACF"/>
    <w:rsid w:val="00263BA4"/>
    <w:rsid w:val="00264036"/>
    <w:rsid w:val="002642D8"/>
    <w:rsid w:val="0026465A"/>
    <w:rsid w:val="00264D31"/>
    <w:rsid w:val="002651F0"/>
    <w:rsid w:val="002675F0"/>
    <w:rsid w:val="00270233"/>
    <w:rsid w:val="002703CF"/>
    <w:rsid w:val="00271F7F"/>
    <w:rsid w:val="00272B7A"/>
    <w:rsid w:val="00272F2B"/>
    <w:rsid w:val="0027383F"/>
    <w:rsid w:val="00273CA0"/>
    <w:rsid w:val="00274230"/>
    <w:rsid w:val="0027432D"/>
    <w:rsid w:val="00275825"/>
    <w:rsid w:val="00275AF9"/>
    <w:rsid w:val="00276676"/>
    <w:rsid w:val="00277D12"/>
    <w:rsid w:val="00277DDB"/>
    <w:rsid w:val="002801C5"/>
    <w:rsid w:val="00280B05"/>
    <w:rsid w:val="00280D79"/>
    <w:rsid w:val="00281AAC"/>
    <w:rsid w:val="002822C1"/>
    <w:rsid w:val="00282A92"/>
    <w:rsid w:val="00283EFF"/>
    <w:rsid w:val="002840A1"/>
    <w:rsid w:val="0028425C"/>
    <w:rsid w:val="002848AA"/>
    <w:rsid w:val="00285423"/>
    <w:rsid w:val="00286597"/>
    <w:rsid w:val="00286B46"/>
    <w:rsid w:val="00286F66"/>
    <w:rsid w:val="0028724D"/>
    <w:rsid w:val="002909F4"/>
    <w:rsid w:val="0029109D"/>
    <w:rsid w:val="002910C0"/>
    <w:rsid w:val="002922D3"/>
    <w:rsid w:val="002934B2"/>
    <w:rsid w:val="0029363B"/>
    <w:rsid w:val="00293CCB"/>
    <w:rsid w:val="00293D82"/>
    <w:rsid w:val="002943B5"/>
    <w:rsid w:val="002A107A"/>
    <w:rsid w:val="002A1430"/>
    <w:rsid w:val="002A1731"/>
    <w:rsid w:val="002A33DF"/>
    <w:rsid w:val="002A3B62"/>
    <w:rsid w:val="002A3C15"/>
    <w:rsid w:val="002A5D62"/>
    <w:rsid w:val="002A71CA"/>
    <w:rsid w:val="002A72F8"/>
    <w:rsid w:val="002A74D7"/>
    <w:rsid w:val="002B080E"/>
    <w:rsid w:val="002B0882"/>
    <w:rsid w:val="002B0F11"/>
    <w:rsid w:val="002B1056"/>
    <w:rsid w:val="002B25B4"/>
    <w:rsid w:val="002B279D"/>
    <w:rsid w:val="002B2C4B"/>
    <w:rsid w:val="002B3C77"/>
    <w:rsid w:val="002B4459"/>
    <w:rsid w:val="002B4D11"/>
    <w:rsid w:val="002B4EEB"/>
    <w:rsid w:val="002B574E"/>
    <w:rsid w:val="002B5F58"/>
    <w:rsid w:val="002B6339"/>
    <w:rsid w:val="002B7325"/>
    <w:rsid w:val="002B7913"/>
    <w:rsid w:val="002B7B12"/>
    <w:rsid w:val="002C0007"/>
    <w:rsid w:val="002C0009"/>
    <w:rsid w:val="002C0140"/>
    <w:rsid w:val="002C2935"/>
    <w:rsid w:val="002C2FEE"/>
    <w:rsid w:val="002C302A"/>
    <w:rsid w:val="002C3D30"/>
    <w:rsid w:val="002C3E5C"/>
    <w:rsid w:val="002C5F4D"/>
    <w:rsid w:val="002C5F92"/>
    <w:rsid w:val="002C7C44"/>
    <w:rsid w:val="002D09BF"/>
    <w:rsid w:val="002D30EE"/>
    <w:rsid w:val="002D39DE"/>
    <w:rsid w:val="002D586B"/>
    <w:rsid w:val="002D6F2A"/>
    <w:rsid w:val="002D6F54"/>
    <w:rsid w:val="002D7D68"/>
    <w:rsid w:val="002D7FD0"/>
    <w:rsid w:val="002E00EE"/>
    <w:rsid w:val="002E0665"/>
    <w:rsid w:val="002E1261"/>
    <w:rsid w:val="002E27FC"/>
    <w:rsid w:val="002E35F7"/>
    <w:rsid w:val="002E43C1"/>
    <w:rsid w:val="002E5647"/>
    <w:rsid w:val="002E6D2D"/>
    <w:rsid w:val="002E6E47"/>
    <w:rsid w:val="002E7A50"/>
    <w:rsid w:val="002F1772"/>
    <w:rsid w:val="002F3893"/>
    <w:rsid w:val="002F38EE"/>
    <w:rsid w:val="002F39C4"/>
    <w:rsid w:val="002F3B99"/>
    <w:rsid w:val="002F4516"/>
    <w:rsid w:val="002F45D2"/>
    <w:rsid w:val="002F4CE8"/>
    <w:rsid w:val="002F4F88"/>
    <w:rsid w:val="002F52F8"/>
    <w:rsid w:val="002F549E"/>
    <w:rsid w:val="002F6245"/>
    <w:rsid w:val="0030005C"/>
    <w:rsid w:val="00300882"/>
    <w:rsid w:val="0030142F"/>
    <w:rsid w:val="003029F3"/>
    <w:rsid w:val="003046DF"/>
    <w:rsid w:val="003056AE"/>
    <w:rsid w:val="00305D06"/>
    <w:rsid w:val="00306926"/>
    <w:rsid w:val="0031087C"/>
    <w:rsid w:val="00310F60"/>
    <w:rsid w:val="003116D8"/>
    <w:rsid w:val="00311D3E"/>
    <w:rsid w:val="003127F7"/>
    <w:rsid w:val="0031454F"/>
    <w:rsid w:val="00314699"/>
    <w:rsid w:val="003159EC"/>
    <w:rsid w:val="003172DC"/>
    <w:rsid w:val="0031735C"/>
    <w:rsid w:val="0031766E"/>
    <w:rsid w:val="00320E6D"/>
    <w:rsid w:val="0032117D"/>
    <w:rsid w:val="00321595"/>
    <w:rsid w:val="003215A4"/>
    <w:rsid w:val="00322E01"/>
    <w:rsid w:val="00322E8B"/>
    <w:rsid w:val="003235E9"/>
    <w:rsid w:val="003240A7"/>
    <w:rsid w:val="00324C20"/>
    <w:rsid w:val="00326E9B"/>
    <w:rsid w:val="003273BB"/>
    <w:rsid w:val="0032743D"/>
    <w:rsid w:val="00327948"/>
    <w:rsid w:val="00327AC4"/>
    <w:rsid w:val="00327B3C"/>
    <w:rsid w:val="00332674"/>
    <w:rsid w:val="00334068"/>
    <w:rsid w:val="003342F2"/>
    <w:rsid w:val="00334951"/>
    <w:rsid w:val="00335359"/>
    <w:rsid w:val="00335657"/>
    <w:rsid w:val="00335A31"/>
    <w:rsid w:val="003370D7"/>
    <w:rsid w:val="003375E4"/>
    <w:rsid w:val="003376DF"/>
    <w:rsid w:val="00340353"/>
    <w:rsid w:val="00340372"/>
    <w:rsid w:val="0034160D"/>
    <w:rsid w:val="00341E60"/>
    <w:rsid w:val="00341FBD"/>
    <w:rsid w:val="003427C1"/>
    <w:rsid w:val="003461D3"/>
    <w:rsid w:val="00347EE6"/>
    <w:rsid w:val="003506CB"/>
    <w:rsid w:val="00351187"/>
    <w:rsid w:val="00353970"/>
    <w:rsid w:val="0035462D"/>
    <w:rsid w:val="00354B02"/>
    <w:rsid w:val="00355B1C"/>
    <w:rsid w:val="00356781"/>
    <w:rsid w:val="00357242"/>
    <w:rsid w:val="00357BFD"/>
    <w:rsid w:val="00361A00"/>
    <w:rsid w:val="00361B2A"/>
    <w:rsid w:val="00362CEB"/>
    <w:rsid w:val="00363239"/>
    <w:rsid w:val="0036345D"/>
    <w:rsid w:val="00363E2B"/>
    <w:rsid w:val="003644D9"/>
    <w:rsid w:val="0036570E"/>
    <w:rsid w:val="003665BA"/>
    <w:rsid w:val="00366F5D"/>
    <w:rsid w:val="00370A68"/>
    <w:rsid w:val="00370BB4"/>
    <w:rsid w:val="003719F0"/>
    <w:rsid w:val="00372DC2"/>
    <w:rsid w:val="00372E85"/>
    <w:rsid w:val="00373B24"/>
    <w:rsid w:val="00373BBA"/>
    <w:rsid w:val="003740E8"/>
    <w:rsid w:val="00374439"/>
    <w:rsid w:val="003765B8"/>
    <w:rsid w:val="0037759D"/>
    <w:rsid w:val="00380C87"/>
    <w:rsid w:val="003812D5"/>
    <w:rsid w:val="00381C21"/>
    <w:rsid w:val="0038259E"/>
    <w:rsid w:val="0038281A"/>
    <w:rsid w:val="003843EC"/>
    <w:rsid w:val="00385416"/>
    <w:rsid w:val="003866E1"/>
    <w:rsid w:val="00386707"/>
    <w:rsid w:val="00386BB8"/>
    <w:rsid w:val="003876F2"/>
    <w:rsid w:val="00390D32"/>
    <w:rsid w:val="003915F4"/>
    <w:rsid w:val="003926FC"/>
    <w:rsid w:val="003927A2"/>
    <w:rsid w:val="003927FD"/>
    <w:rsid w:val="0039337A"/>
    <w:rsid w:val="0039486B"/>
    <w:rsid w:val="00395841"/>
    <w:rsid w:val="00395DB6"/>
    <w:rsid w:val="00397019"/>
    <w:rsid w:val="00397676"/>
    <w:rsid w:val="003A1041"/>
    <w:rsid w:val="003A1C3E"/>
    <w:rsid w:val="003A240B"/>
    <w:rsid w:val="003A3EBD"/>
    <w:rsid w:val="003A416D"/>
    <w:rsid w:val="003A4660"/>
    <w:rsid w:val="003A7E9F"/>
    <w:rsid w:val="003B0481"/>
    <w:rsid w:val="003B0C89"/>
    <w:rsid w:val="003B21BB"/>
    <w:rsid w:val="003B2BC5"/>
    <w:rsid w:val="003B47BE"/>
    <w:rsid w:val="003B4CE0"/>
    <w:rsid w:val="003B55A8"/>
    <w:rsid w:val="003B699A"/>
    <w:rsid w:val="003B6AE9"/>
    <w:rsid w:val="003B7356"/>
    <w:rsid w:val="003B7B7E"/>
    <w:rsid w:val="003C05A2"/>
    <w:rsid w:val="003C19FB"/>
    <w:rsid w:val="003C1DD6"/>
    <w:rsid w:val="003C2A77"/>
    <w:rsid w:val="003C2C77"/>
    <w:rsid w:val="003C2EB9"/>
    <w:rsid w:val="003C3243"/>
    <w:rsid w:val="003C3971"/>
    <w:rsid w:val="003C410E"/>
    <w:rsid w:val="003C43DC"/>
    <w:rsid w:val="003C45B3"/>
    <w:rsid w:val="003C47F6"/>
    <w:rsid w:val="003C4DD0"/>
    <w:rsid w:val="003C5E23"/>
    <w:rsid w:val="003C6532"/>
    <w:rsid w:val="003C6D0E"/>
    <w:rsid w:val="003C6E2B"/>
    <w:rsid w:val="003C73F3"/>
    <w:rsid w:val="003C76DC"/>
    <w:rsid w:val="003C7C01"/>
    <w:rsid w:val="003C7E85"/>
    <w:rsid w:val="003D052B"/>
    <w:rsid w:val="003D0950"/>
    <w:rsid w:val="003D26A6"/>
    <w:rsid w:val="003D3A28"/>
    <w:rsid w:val="003D4008"/>
    <w:rsid w:val="003D40C9"/>
    <w:rsid w:val="003D429A"/>
    <w:rsid w:val="003D535A"/>
    <w:rsid w:val="003D545F"/>
    <w:rsid w:val="003D5B4A"/>
    <w:rsid w:val="003D67F6"/>
    <w:rsid w:val="003D712D"/>
    <w:rsid w:val="003E04D3"/>
    <w:rsid w:val="003E0C4E"/>
    <w:rsid w:val="003E1BB2"/>
    <w:rsid w:val="003E2087"/>
    <w:rsid w:val="003E2674"/>
    <w:rsid w:val="003E3C53"/>
    <w:rsid w:val="003E5171"/>
    <w:rsid w:val="003E5388"/>
    <w:rsid w:val="003E5510"/>
    <w:rsid w:val="003E5633"/>
    <w:rsid w:val="003E62FC"/>
    <w:rsid w:val="003E6C74"/>
    <w:rsid w:val="003E6F9D"/>
    <w:rsid w:val="003F1BCC"/>
    <w:rsid w:val="003F1BE4"/>
    <w:rsid w:val="003F278B"/>
    <w:rsid w:val="003F2E24"/>
    <w:rsid w:val="003F4806"/>
    <w:rsid w:val="003F4933"/>
    <w:rsid w:val="003F510B"/>
    <w:rsid w:val="003F68AC"/>
    <w:rsid w:val="003F6973"/>
    <w:rsid w:val="003F7A90"/>
    <w:rsid w:val="004000BB"/>
    <w:rsid w:val="00400852"/>
    <w:rsid w:val="0040171C"/>
    <w:rsid w:val="00401E12"/>
    <w:rsid w:val="00402A88"/>
    <w:rsid w:val="00402C05"/>
    <w:rsid w:val="00402DD8"/>
    <w:rsid w:val="0040570B"/>
    <w:rsid w:val="00406067"/>
    <w:rsid w:val="0040694B"/>
    <w:rsid w:val="00411416"/>
    <w:rsid w:val="00411BD1"/>
    <w:rsid w:val="00412FD8"/>
    <w:rsid w:val="00413381"/>
    <w:rsid w:val="00416708"/>
    <w:rsid w:val="004168EE"/>
    <w:rsid w:val="00416960"/>
    <w:rsid w:val="004169D7"/>
    <w:rsid w:val="0041720C"/>
    <w:rsid w:val="0041735A"/>
    <w:rsid w:val="00423334"/>
    <w:rsid w:val="004239B3"/>
    <w:rsid w:val="0042413E"/>
    <w:rsid w:val="0042579C"/>
    <w:rsid w:val="00425F47"/>
    <w:rsid w:val="00426116"/>
    <w:rsid w:val="0042624D"/>
    <w:rsid w:val="00427618"/>
    <w:rsid w:val="00430015"/>
    <w:rsid w:val="00430217"/>
    <w:rsid w:val="00430DEA"/>
    <w:rsid w:val="0043132E"/>
    <w:rsid w:val="0043142F"/>
    <w:rsid w:val="00432E93"/>
    <w:rsid w:val="0043372D"/>
    <w:rsid w:val="004338B7"/>
    <w:rsid w:val="004338EB"/>
    <w:rsid w:val="004344C3"/>
    <w:rsid w:val="004345EC"/>
    <w:rsid w:val="00435426"/>
    <w:rsid w:val="00436CC1"/>
    <w:rsid w:val="00437768"/>
    <w:rsid w:val="00440F1C"/>
    <w:rsid w:val="004417F0"/>
    <w:rsid w:val="0044190B"/>
    <w:rsid w:val="00442995"/>
    <w:rsid w:val="00442A7A"/>
    <w:rsid w:val="0044364B"/>
    <w:rsid w:val="004447D7"/>
    <w:rsid w:val="00444E09"/>
    <w:rsid w:val="004450E7"/>
    <w:rsid w:val="004451C9"/>
    <w:rsid w:val="00445696"/>
    <w:rsid w:val="004463FF"/>
    <w:rsid w:val="00446836"/>
    <w:rsid w:val="00446937"/>
    <w:rsid w:val="00446DA9"/>
    <w:rsid w:val="00447C14"/>
    <w:rsid w:val="00447D2C"/>
    <w:rsid w:val="00447E01"/>
    <w:rsid w:val="00451A49"/>
    <w:rsid w:val="00452120"/>
    <w:rsid w:val="004524BE"/>
    <w:rsid w:val="004529E3"/>
    <w:rsid w:val="004532DC"/>
    <w:rsid w:val="00453791"/>
    <w:rsid w:val="00453C92"/>
    <w:rsid w:val="00454DD7"/>
    <w:rsid w:val="00455122"/>
    <w:rsid w:val="00455A56"/>
    <w:rsid w:val="004563FA"/>
    <w:rsid w:val="00460C48"/>
    <w:rsid w:val="00461302"/>
    <w:rsid w:val="004615C0"/>
    <w:rsid w:val="004627D3"/>
    <w:rsid w:val="00464037"/>
    <w:rsid w:val="00465515"/>
    <w:rsid w:val="00466C81"/>
    <w:rsid w:val="004673BF"/>
    <w:rsid w:val="00470156"/>
    <w:rsid w:val="00470785"/>
    <w:rsid w:val="00470E91"/>
    <w:rsid w:val="00472A07"/>
    <w:rsid w:val="0047403F"/>
    <w:rsid w:val="004741FE"/>
    <w:rsid w:val="00474D4D"/>
    <w:rsid w:val="00474D6E"/>
    <w:rsid w:val="00475698"/>
    <w:rsid w:val="00475724"/>
    <w:rsid w:val="0047609E"/>
    <w:rsid w:val="004762B0"/>
    <w:rsid w:val="00477B85"/>
    <w:rsid w:val="00480423"/>
    <w:rsid w:val="00480DC9"/>
    <w:rsid w:val="0048160A"/>
    <w:rsid w:val="00483729"/>
    <w:rsid w:val="004854FB"/>
    <w:rsid w:val="00485796"/>
    <w:rsid w:val="00486701"/>
    <w:rsid w:val="00487595"/>
    <w:rsid w:val="00487D95"/>
    <w:rsid w:val="00490BCC"/>
    <w:rsid w:val="00491A1F"/>
    <w:rsid w:val="00492475"/>
    <w:rsid w:val="004934B7"/>
    <w:rsid w:val="00494FD0"/>
    <w:rsid w:val="00495BED"/>
    <w:rsid w:val="00495D93"/>
    <w:rsid w:val="00496A6A"/>
    <w:rsid w:val="00497396"/>
    <w:rsid w:val="00497DAC"/>
    <w:rsid w:val="004A02DB"/>
    <w:rsid w:val="004A0DDF"/>
    <w:rsid w:val="004A18B4"/>
    <w:rsid w:val="004A1D9D"/>
    <w:rsid w:val="004A3736"/>
    <w:rsid w:val="004A373C"/>
    <w:rsid w:val="004A3FA2"/>
    <w:rsid w:val="004A470D"/>
    <w:rsid w:val="004A5458"/>
    <w:rsid w:val="004A6730"/>
    <w:rsid w:val="004A7039"/>
    <w:rsid w:val="004A7F13"/>
    <w:rsid w:val="004B14F1"/>
    <w:rsid w:val="004B20DE"/>
    <w:rsid w:val="004B27DF"/>
    <w:rsid w:val="004B3689"/>
    <w:rsid w:val="004B3EB4"/>
    <w:rsid w:val="004B4B3C"/>
    <w:rsid w:val="004B560F"/>
    <w:rsid w:val="004B5926"/>
    <w:rsid w:val="004B59E7"/>
    <w:rsid w:val="004B5CA8"/>
    <w:rsid w:val="004B6215"/>
    <w:rsid w:val="004B6A35"/>
    <w:rsid w:val="004B6BE1"/>
    <w:rsid w:val="004B7538"/>
    <w:rsid w:val="004B7A4B"/>
    <w:rsid w:val="004B7E13"/>
    <w:rsid w:val="004C0A7D"/>
    <w:rsid w:val="004C0D99"/>
    <w:rsid w:val="004C1728"/>
    <w:rsid w:val="004C1825"/>
    <w:rsid w:val="004C2955"/>
    <w:rsid w:val="004C29DC"/>
    <w:rsid w:val="004C2B4A"/>
    <w:rsid w:val="004C3A0B"/>
    <w:rsid w:val="004C4A6C"/>
    <w:rsid w:val="004C5097"/>
    <w:rsid w:val="004C58DE"/>
    <w:rsid w:val="004C5E74"/>
    <w:rsid w:val="004C6A35"/>
    <w:rsid w:val="004C7568"/>
    <w:rsid w:val="004C7DF8"/>
    <w:rsid w:val="004D0A42"/>
    <w:rsid w:val="004D1135"/>
    <w:rsid w:val="004D19B3"/>
    <w:rsid w:val="004D1AA2"/>
    <w:rsid w:val="004D21EC"/>
    <w:rsid w:val="004D3578"/>
    <w:rsid w:val="004D3653"/>
    <w:rsid w:val="004D4BD2"/>
    <w:rsid w:val="004D51CB"/>
    <w:rsid w:val="004D5CD1"/>
    <w:rsid w:val="004D76F3"/>
    <w:rsid w:val="004E057B"/>
    <w:rsid w:val="004E0F52"/>
    <w:rsid w:val="004E1692"/>
    <w:rsid w:val="004E213A"/>
    <w:rsid w:val="004E28F3"/>
    <w:rsid w:val="004E3832"/>
    <w:rsid w:val="004E5599"/>
    <w:rsid w:val="004E5652"/>
    <w:rsid w:val="004E626C"/>
    <w:rsid w:val="004E7A1D"/>
    <w:rsid w:val="004E7FA4"/>
    <w:rsid w:val="004F075F"/>
    <w:rsid w:val="004F0988"/>
    <w:rsid w:val="004F1489"/>
    <w:rsid w:val="004F21C0"/>
    <w:rsid w:val="004F2BE5"/>
    <w:rsid w:val="004F3340"/>
    <w:rsid w:val="004F4449"/>
    <w:rsid w:val="004F4A24"/>
    <w:rsid w:val="004F4A7A"/>
    <w:rsid w:val="004F5C71"/>
    <w:rsid w:val="004F7382"/>
    <w:rsid w:val="00501844"/>
    <w:rsid w:val="00501C07"/>
    <w:rsid w:val="00502B1E"/>
    <w:rsid w:val="00503E73"/>
    <w:rsid w:val="00505BFA"/>
    <w:rsid w:val="00505BFB"/>
    <w:rsid w:val="00507E22"/>
    <w:rsid w:val="00511510"/>
    <w:rsid w:val="00511FB8"/>
    <w:rsid w:val="00511FFF"/>
    <w:rsid w:val="00512604"/>
    <w:rsid w:val="0051337E"/>
    <w:rsid w:val="005150CC"/>
    <w:rsid w:val="005203D9"/>
    <w:rsid w:val="00521420"/>
    <w:rsid w:val="00521B8F"/>
    <w:rsid w:val="00523D74"/>
    <w:rsid w:val="005242A8"/>
    <w:rsid w:val="00525218"/>
    <w:rsid w:val="00525247"/>
    <w:rsid w:val="00525251"/>
    <w:rsid w:val="00526371"/>
    <w:rsid w:val="00526F20"/>
    <w:rsid w:val="00527227"/>
    <w:rsid w:val="0052726A"/>
    <w:rsid w:val="00527630"/>
    <w:rsid w:val="005278AF"/>
    <w:rsid w:val="00527C72"/>
    <w:rsid w:val="00527D68"/>
    <w:rsid w:val="00527E52"/>
    <w:rsid w:val="005300D7"/>
    <w:rsid w:val="0053020C"/>
    <w:rsid w:val="00531EAD"/>
    <w:rsid w:val="005320BA"/>
    <w:rsid w:val="0053306C"/>
    <w:rsid w:val="0053388B"/>
    <w:rsid w:val="00533BB8"/>
    <w:rsid w:val="00534D66"/>
    <w:rsid w:val="00535042"/>
    <w:rsid w:val="00535773"/>
    <w:rsid w:val="00536478"/>
    <w:rsid w:val="00536B68"/>
    <w:rsid w:val="00537F69"/>
    <w:rsid w:val="005412EA"/>
    <w:rsid w:val="00542160"/>
    <w:rsid w:val="00543E6C"/>
    <w:rsid w:val="0054476C"/>
    <w:rsid w:val="00544BCE"/>
    <w:rsid w:val="00544F64"/>
    <w:rsid w:val="00545F03"/>
    <w:rsid w:val="00546661"/>
    <w:rsid w:val="00547894"/>
    <w:rsid w:val="00547B1A"/>
    <w:rsid w:val="00547CD4"/>
    <w:rsid w:val="0055051E"/>
    <w:rsid w:val="005509E4"/>
    <w:rsid w:val="00551839"/>
    <w:rsid w:val="00551DCC"/>
    <w:rsid w:val="00553183"/>
    <w:rsid w:val="005536AF"/>
    <w:rsid w:val="00553D68"/>
    <w:rsid w:val="0055403D"/>
    <w:rsid w:val="00554738"/>
    <w:rsid w:val="00555073"/>
    <w:rsid w:val="00555553"/>
    <w:rsid w:val="005562DC"/>
    <w:rsid w:val="00556BDC"/>
    <w:rsid w:val="00556F6D"/>
    <w:rsid w:val="0055769B"/>
    <w:rsid w:val="00557C7E"/>
    <w:rsid w:val="005601E6"/>
    <w:rsid w:val="00560F03"/>
    <w:rsid w:val="005610C4"/>
    <w:rsid w:val="00561226"/>
    <w:rsid w:val="00561D32"/>
    <w:rsid w:val="00562331"/>
    <w:rsid w:val="00563DF5"/>
    <w:rsid w:val="00564026"/>
    <w:rsid w:val="00564661"/>
    <w:rsid w:val="00564D35"/>
    <w:rsid w:val="00565087"/>
    <w:rsid w:val="0056545F"/>
    <w:rsid w:val="00565BC5"/>
    <w:rsid w:val="00566745"/>
    <w:rsid w:val="00566D6E"/>
    <w:rsid w:val="00566EF5"/>
    <w:rsid w:val="00567A6A"/>
    <w:rsid w:val="00570E64"/>
    <w:rsid w:val="0057161A"/>
    <w:rsid w:val="0057251A"/>
    <w:rsid w:val="0057305F"/>
    <w:rsid w:val="005731FF"/>
    <w:rsid w:val="00574876"/>
    <w:rsid w:val="0057647A"/>
    <w:rsid w:val="00582AC7"/>
    <w:rsid w:val="00583586"/>
    <w:rsid w:val="00584B81"/>
    <w:rsid w:val="00586E2E"/>
    <w:rsid w:val="005871EC"/>
    <w:rsid w:val="00587276"/>
    <w:rsid w:val="00587299"/>
    <w:rsid w:val="00587B40"/>
    <w:rsid w:val="00587C07"/>
    <w:rsid w:val="00591B70"/>
    <w:rsid w:val="00592F1B"/>
    <w:rsid w:val="00593513"/>
    <w:rsid w:val="0059473F"/>
    <w:rsid w:val="00595BC8"/>
    <w:rsid w:val="00595DE5"/>
    <w:rsid w:val="005964FB"/>
    <w:rsid w:val="00597742"/>
    <w:rsid w:val="00597824"/>
    <w:rsid w:val="00597B11"/>
    <w:rsid w:val="00597BD2"/>
    <w:rsid w:val="005A0B4A"/>
    <w:rsid w:val="005A0E83"/>
    <w:rsid w:val="005A180D"/>
    <w:rsid w:val="005A19BB"/>
    <w:rsid w:val="005A1EBE"/>
    <w:rsid w:val="005A4AC8"/>
    <w:rsid w:val="005A58FE"/>
    <w:rsid w:val="005A5A3C"/>
    <w:rsid w:val="005A5C74"/>
    <w:rsid w:val="005A7372"/>
    <w:rsid w:val="005B08D9"/>
    <w:rsid w:val="005B1D57"/>
    <w:rsid w:val="005B2CB1"/>
    <w:rsid w:val="005B3761"/>
    <w:rsid w:val="005B56C5"/>
    <w:rsid w:val="005B5CCF"/>
    <w:rsid w:val="005B62DE"/>
    <w:rsid w:val="005B7DD0"/>
    <w:rsid w:val="005B7EB3"/>
    <w:rsid w:val="005C1FA2"/>
    <w:rsid w:val="005C271E"/>
    <w:rsid w:val="005C3AA1"/>
    <w:rsid w:val="005C4426"/>
    <w:rsid w:val="005C587C"/>
    <w:rsid w:val="005C718D"/>
    <w:rsid w:val="005C73DE"/>
    <w:rsid w:val="005D085B"/>
    <w:rsid w:val="005D0C15"/>
    <w:rsid w:val="005D1D8D"/>
    <w:rsid w:val="005D1E5F"/>
    <w:rsid w:val="005D2E01"/>
    <w:rsid w:val="005D33FF"/>
    <w:rsid w:val="005D4010"/>
    <w:rsid w:val="005D4313"/>
    <w:rsid w:val="005D538F"/>
    <w:rsid w:val="005D67F8"/>
    <w:rsid w:val="005D6BA2"/>
    <w:rsid w:val="005D7526"/>
    <w:rsid w:val="005E03FF"/>
    <w:rsid w:val="005E10ED"/>
    <w:rsid w:val="005E1E07"/>
    <w:rsid w:val="005E25FF"/>
    <w:rsid w:val="005E30B3"/>
    <w:rsid w:val="005E3474"/>
    <w:rsid w:val="005E48F5"/>
    <w:rsid w:val="005E4BB2"/>
    <w:rsid w:val="005E610F"/>
    <w:rsid w:val="005E733E"/>
    <w:rsid w:val="005E7803"/>
    <w:rsid w:val="005F1A7A"/>
    <w:rsid w:val="005F217E"/>
    <w:rsid w:val="005F250D"/>
    <w:rsid w:val="005F2B9A"/>
    <w:rsid w:val="005F4126"/>
    <w:rsid w:val="005F4C36"/>
    <w:rsid w:val="005F5E42"/>
    <w:rsid w:val="005F601B"/>
    <w:rsid w:val="005F666E"/>
    <w:rsid w:val="005F694F"/>
    <w:rsid w:val="0060064C"/>
    <w:rsid w:val="00601B57"/>
    <w:rsid w:val="006020DC"/>
    <w:rsid w:val="00602AEA"/>
    <w:rsid w:val="00603052"/>
    <w:rsid w:val="006037D7"/>
    <w:rsid w:val="006040DB"/>
    <w:rsid w:val="006062FF"/>
    <w:rsid w:val="0060737A"/>
    <w:rsid w:val="00607712"/>
    <w:rsid w:val="006077EB"/>
    <w:rsid w:val="00607CC3"/>
    <w:rsid w:val="006108FF"/>
    <w:rsid w:val="00610D2C"/>
    <w:rsid w:val="00611493"/>
    <w:rsid w:val="006115DE"/>
    <w:rsid w:val="0061416A"/>
    <w:rsid w:val="00614559"/>
    <w:rsid w:val="006148FE"/>
    <w:rsid w:val="00614FDF"/>
    <w:rsid w:val="00616920"/>
    <w:rsid w:val="00616A0A"/>
    <w:rsid w:val="00616EA1"/>
    <w:rsid w:val="00617481"/>
    <w:rsid w:val="00620F6F"/>
    <w:rsid w:val="00621868"/>
    <w:rsid w:val="0062227D"/>
    <w:rsid w:val="00622A42"/>
    <w:rsid w:val="00623E47"/>
    <w:rsid w:val="00626AA8"/>
    <w:rsid w:val="00626F73"/>
    <w:rsid w:val="00630AF4"/>
    <w:rsid w:val="00630C8E"/>
    <w:rsid w:val="00631439"/>
    <w:rsid w:val="006323D7"/>
    <w:rsid w:val="00632D63"/>
    <w:rsid w:val="00632DB5"/>
    <w:rsid w:val="00633F7C"/>
    <w:rsid w:val="0063543D"/>
    <w:rsid w:val="0063585B"/>
    <w:rsid w:val="00636062"/>
    <w:rsid w:val="0063676D"/>
    <w:rsid w:val="00636C65"/>
    <w:rsid w:val="006378AF"/>
    <w:rsid w:val="00637A15"/>
    <w:rsid w:val="00637E77"/>
    <w:rsid w:val="00637E93"/>
    <w:rsid w:val="00640A62"/>
    <w:rsid w:val="006412C5"/>
    <w:rsid w:val="00641A5B"/>
    <w:rsid w:val="00642197"/>
    <w:rsid w:val="0064323E"/>
    <w:rsid w:val="00643297"/>
    <w:rsid w:val="00643734"/>
    <w:rsid w:val="00644193"/>
    <w:rsid w:val="006455A8"/>
    <w:rsid w:val="00645999"/>
    <w:rsid w:val="00646F9F"/>
    <w:rsid w:val="00647114"/>
    <w:rsid w:val="00647C94"/>
    <w:rsid w:val="00647E03"/>
    <w:rsid w:val="00650186"/>
    <w:rsid w:val="0065151A"/>
    <w:rsid w:val="0065180C"/>
    <w:rsid w:val="006518E5"/>
    <w:rsid w:val="00651F9E"/>
    <w:rsid w:val="006521B1"/>
    <w:rsid w:val="00652F86"/>
    <w:rsid w:val="0065337A"/>
    <w:rsid w:val="00653FB2"/>
    <w:rsid w:val="00654DED"/>
    <w:rsid w:val="00655156"/>
    <w:rsid w:val="006572C9"/>
    <w:rsid w:val="006575D8"/>
    <w:rsid w:val="00660CA8"/>
    <w:rsid w:val="00661236"/>
    <w:rsid w:val="006622E2"/>
    <w:rsid w:val="0066246D"/>
    <w:rsid w:val="00662CAC"/>
    <w:rsid w:val="006660BC"/>
    <w:rsid w:val="006663AE"/>
    <w:rsid w:val="006674FC"/>
    <w:rsid w:val="0067037F"/>
    <w:rsid w:val="00670967"/>
    <w:rsid w:val="0067442C"/>
    <w:rsid w:val="0067519A"/>
    <w:rsid w:val="00675449"/>
    <w:rsid w:val="00675989"/>
    <w:rsid w:val="00676584"/>
    <w:rsid w:val="006765FB"/>
    <w:rsid w:val="00681746"/>
    <w:rsid w:val="00681F30"/>
    <w:rsid w:val="0068215D"/>
    <w:rsid w:val="00682B4B"/>
    <w:rsid w:val="00683745"/>
    <w:rsid w:val="00684F1E"/>
    <w:rsid w:val="0068514F"/>
    <w:rsid w:val="006855C9"/>
    <w:rsid w:val="00686710"/>
    <w:rsid w:val="00690561"/>
    <w:rsid w:val="00690F3D"/>
    <w:rsid w:val="006920DD"/>
    <w:rsid w:val="00694155"/>
    <w:rsid w:val="006945D3"/>
    <w:rsid w:val="006953B6"/>
    <w:rsid w:val="00695490"/>
    <w:rsid w:val="0069557D"/>
    <w:rsid w:val="006956B7"/>
    <w:rsid w:val="00696D3E"/>
    <w:rsid w:val="00696DD5"/>
    <w:rsid w:val="00697816"/>
    <w:rsid w:val="006A0C9D"/>
    <w:rsid w:val="006A0F9A"/>
    <w:rsid w:val="006A1027"/>
    <w:rsid w:val="006A1429"/>
    <w:rsid w:val="006A172A"/>
    <w:rsid w:val="006A1F4F"/>
    <w:rsid w:val="006A323F"/>
    <w:rsid w:val="006A3FEE"/>
    <w:rsid w:val="006A4183"/>
    <w:rsid w:val="006A51A8"/>
    <w:rsid w:val="006A53FA"/>
    <w:rsid w:val="006A5B0C"/>
    <w:rsid w:val="006A5E01"/>
    <w:rsid w:val="006A7DBF"/>
    <w:rsid w:val="006B138C"/>
    <w:rsid w:val="006B22FA"/>
    <w:rsid w:val="006B2B8F"/>
    <w:rsid w:val="006B30D0"/>
    <w:rsid w:val="006B31D0"/>
    <w:rsid w:val="006B3998"/>
    <w:rsid w:val="006B42A7"/>
    <w:rsid w:val="006B46ED"/>
    <w:rsid w:val="006B56B9"/>
    <w:rsid w:val="006B5A4E"/>
    <w:rsid w:val="006B5F40"/>
    <w:rsid w:val="006B7AF5"/>
    <w:rsid w:val="006C0C3A"/>
    <w:rsid w:val="006C0F9C"/>
    <w:rsid w:val="006C1164"/>
    <w:rsid w:val="006C1584"/>
    <w:rsid w:val="006C1B86"/>
    <w:rsid w:val="006C34A8"/>
    <w:rsid w:val="006C3A41"/>
    <w:rsid w:val="006C3CB7"/>
    <w:rsid w:val="006C3D95"/>
    <w:rsid w:val="006C669A"/>
    <w:rsid w:val="006C79F6"/>
    <w:rsid w:val="006D0809"/>
    <w:rsid w:val="006D0B59"/>
    <w:rsid w:val="006D0CCA"/>
    <w:rsid w:val="006D1E0D"/>
    <w:rsid w:val="006D24B8"/>
    <w:rsid w:val="006D3797"/>
    <w:rsid w:val="006D4011"/>
    <w:rsid w:val="006D4D51"/>
    <w:rsid w:val="006D4FBC"/>
    <w:rsid w:val="006D5BE7"/>
    <w:rsid w:val="006D5F7F"/>
    <w:rsid w:val="006D61CB"/>
    <w:rsid w:val="006D7DF0"/>
    <w:rsid w:val="006E083E"/>
    <w:rsid w:val="006E0F3D"/>
    <w:rsid w:val="006E105D"/>
    <w:rsid w:val="006E1F54"/>
    <w:rsid w:val="006E2642"/>
    <w:rsid w:val="006E4101"/>
    <w:rsid w:val="006E48BE"/>
    <w:rsid w:val="006E4BB5"/>
    <w:rsid w:val="006E4EAC"/>
    <w:rsid w:val="006E522D"/>
    <w:rsid w:val="006E5C86"/>
    <w:rsid w:val="006E5F22"/>
    <w:rsid w:val="006E61F8"/>
    <w:rsid w:val="006E682D"/>
    <w:rsid w:val="006F1F1F"/>
    <w:rsid w:val="006F2670"/>
    <w:rsid w:val="006F33A1"/>
    <w:rsid w:val="006F35EA"/>
    <w:rsid w:val="006F3F22"/>
    <w:rsid w:val="006F3F30"/>
    <w:rsid w:val="006F4A53"/>
    <w:rsid w:val="006F5314"/>
    <w:rsid w:val="006F61D7"/>
    <w:rsid w:val="006F7746"/>
    <w:rsid w:val="006F7E01"/>
    <w:rsid w:val="0070067B"/>
    <w:rsid w:val="007006EE"/>
    <w:rsid w:val="00701116"/>
    <w:rsid w:val="00702B6B"/>
    <w:rsid w:val="00703140"/>
    <w:rsid w:val="00703617"/>
    <w:rsid w:val="00703B05"/>
    <w:rsid w:val="00703D7E"/>
    <w:rsid w:val="00706C08"/>
    <w:rsid w:val="00707A30"/>
    <w:rsid w:val="00707BF6"/>
    <w:rsid w:val="007101C6"/>
    <w:rsid w:val="0071049A"/>
    <w:rsid w:val="0071096A"/>
    <w:rsid w:val="00710FAA"/>
    <w:rsid w:val="0071106A"/>
    <w:rsid w:val="00711BA0"/>
    <w:rsid w:val="00712EC8"/>
    <w:rsid w:val="00713309"/>
    <w:rsid w:val="00713839"/>
    <w:rsid w:val="00713C44"/>
    <w:rsid w:val="00713F5F"/>
    <w:rsid w:val="007145EF"/>
    <w:rsid w:val="00715226"/>
    <w:rsid w:val="00717C2A"/>
    <w:rsid w:val="00720238"/>
    <w:rsid w:val="0072194F"/>
    <w:rsid w:val="00721BAB"/>
    <w:rsid w:val="00721EF3"/>
    <w:rsid w:val="0072229B"/>
    <w:rsid w:val="00723D97"/>
    <w:rsid w:val="00724783"/>
    <w:rsid w:val="00724EE9"/>
    <w:rsid w:val="00727059"/>
    <w:rsid w:val="0072754C"/>
    <w:rsid w:val="00730E44"/>
    <w:rsid w:val="00731103"/>
    <w:rsid w:val="00731585"/>
    <w:rsid w:val="00731AFD"/>
    <w:rsid w:val="00731CA3"/>
    <w:rsid w:val="0073455D"/>
    <w:rsid w:val="00734A5B"/>
    <w:rsid w:val="00735879"/>
    <w:rsid w:val="007366CB"/>
    <w:rsid w:val="00736DED"/>
    <w:rsid w:val="00737A52"/>
    <w:rsid w:val="0074026F"/>
    <w:rsid w:val="00740842"/>
    <w:rsid w:val="00740B44"/>
    <w:rsid w:val="007417A6"/>
    <w:rsid w:val="007417B6"/>
    <w:rsid w:val="007426BA"/>
    <w:rsid w:val="007429E6"/>
    <w:rsid w:val="007429F6"/>
    <w:rsid w:val="00743A8A"/>
    <w:rsid w:val="00743C79"/>
    <w:rsid w:val="00743CAE"/>
    <w:rsid w:val="00743CE7"/>
    <w:rsid w:val="00744E76"/>
    <w:rsid w:val="0074556A"/>
    <w:rsid w:val="00745AEC"/>
    <w:rsid w:val="00745B1F"/>
    <w:rsid w:val="00745F1E"/>
    <w:rsid w:val="00747BD5"/>
    <w:rsid w:val="00750091"/>
    <w:rsid w:val="00750981"/>
    <w:rsid w:val="0075099E"/>
    <w:rsid w:val="00750E14"/>
    <w:rsid w:val="0075153B"/>
    <w:rsid w:val="00751EBE"/>
    <w:rsid w:val="007525CF"/>
    <w:rsid w:val="00752AAA"/>
    <w:rsid w:val="00753A2B"/>
    <w:rsid w:val="00753C31"/>
    <w:rsid w:val="007541E4"/>
    <w:rsid w:val="007543D6"/>
    <w:rsid w:val="00755055"/>
    <w:rsid w:val="00755263"/>
    <w:rsid w:val="00755A93"/>
    <w:rsid w:val="00755AB0"/>
    <w:rsid w:val="00755C56"/>
    <w:rsid w:val="00755DD9"/>
    <w:rsid w:val="007605F6"/>
    <w:rsid w:val="00760C15"/>
    <w:rsid w:val="00760C42"/>
    <w:rsid w:val="00760F40"/>
    <w:rsid w:val="00763871"/>
    <w:rsid w:val="00764E84"/>
    <w:rsid w:val="00765C59"/>
    <w:rsid w:val="00766CFD"/>
    <w:rsid w:val="0076705C"/>
    <w:rsid w:val="00767831"/>
    <w:rsid w:val="00770C31"/>
    <w:rsid w:val="007724F4"/>
    <w:rsid w:val="00774064"/>
    <w:rsid w:val="00774268"/>
    <w:rsid w:val="0077486C"/>
    <w:rsid w:val="00774DA4"/>
    <w:rsid w:val="00775682"/>
    <w:rsid w:val="00775EFD"/>
    <w:rsid w:val="00776688"/>
    <w:rsid w:val="00776D50"/>
    <w:rsid w:val="00776E63"/>
    <w:rsid w:val="007777A2"/>
    <w:rsid w:val="007779C7"/>
    <w:rsid w:val="00777C0B"/>
    <w:rsid w:val="00777F06"/>
    <w:rsid w:val="0078017B"/>
    <w:rsid w:val="0078142F"/>
    <w:rsid w:val="00781F0F"/>
    <w:rsid w:val="00782B5A"/>
    <w:rsid w:val="0078323D"/>
    <w:rsid w:val="007838C3"/>
    <w:rsid w:val="00783939"/>
    <w:rsid w:val="00783AFB"/>
    <w:rsid w:val="00783F3B"/>
    <w:rsid w:val="0078401F"/>
    <w:rsid w:val="007847A2"/>
    <w:rsid w:val="00784EC6"/>
    <w:rsid w:val="007852B7"/>
    <w:rsid w:val="00785A62"/>
    <w:rsid w:val="00787B98"/>
    <w:rsid w:val="00787D9F"/>
    <w:rsid w:val="00787DE4"/>
    <w:rsid w:val="00790191"/>
    <w:rsid w:val="007908BC"/>
    <w:rsid w:val="00790AE1"/>
    <w:rsid w:val="007916E2"/>
    <w:rsid w:val="00792E34"/>
    <w:rsid w:val="00792E93"/>
    <w:rsid w:val="00794669"/>
    <w:rsid w:val="00794F2F"/>
    <w:rsid w:val="00795E9E"/>
    <w:rsid w:val="007A190D"/>
    <w:rsid w:val="007A1FE0"/>
    <w:rsid w:val="007A4C5A"/>
    <w:rsid w:val="007A5494"/>
    <w:rsid w:val="007A619B"/>
    <w:rsid w:val="007A77D1"/>
    <w:rsid w:val="007B0235"/>
    <w:rsid w:val="007B0A77"/>
    <w:rsid w:val="007B11BD"/>
    <w:rsid w:val="007B136E"/>
    <w:rsid w:val="007B1B04"/>
    <w:rsid w:val="007B1FA4"/>
    <w:rsid w:val="007B2545"/>
    <w:rsid w:val="007B29B1"/>
    <w:rsid w:val="007B34F6"/>
    <w:rsid w:val="007B5C55"/>
    <w:rsid w:val="007B600E"/>
    <w:rsid w:val="007B6340"/>
    <w:rsid w:val="007B6E2A"/>
    <w:rsid w:val="007C024E"/>
    <w:rsid w:val="007C10E2"/>
    <w:rsid w:val="007C120F"/>
    <w:rsid w:val="007C1B0D"/>
    <w:rsid w:val="007C2654"/>
    <w:rsid w:val="007C324F"/>
    <w:rsid w:val="007C33C2"/>
    <w:rsid w:val="007C3BD6"/>
    <w:rsid w:val="007C3E32"/>
    <w:rsid w:val="007C5119"/>
    <w:rsid w:val="007C55B4"/>
    <w:rsid w:val="007C5E58"/>
    <w:rsid w:val="007C5EE3"/>
    <w:rsid w:val="007C656E"/>
    <w:rsid w:val="007C7574"/>
    <w:rsid w:val="007D0EF9"/>
    <w:rsid w:val="007D1FB9"/>
    <w:rsid w:val="007D25DF"/>
    <w:rsid w:val="007D2A0C"/>
    <w:rsid w:val="007D38FA"/>
    <w:rsid w:val="007D44B7"/>
    <w:rsid w:val="007D4741"/>
    <w:rsid w:val="007D4A39"/>
    <w:rsid w:val="007D4ABC"/>
    <w:rsid w:val="007D581C"/>
    <w:rsid w:val="007D5F78"/>
    <w:rsid w:val="007D651E"/>
    <w:rsid w:val="007D6B11"/>
    <w:rsid w:val="007D6FFB"/>
    <w:rsid w:val="007D79A9"/>
    <w:rsid w:val="007E1452"/>
    <w:rsid w:val="007E1BD6"/>
    <w:rsid w:val="007E29BA"/>
    <w:rsid w:val="007E2F7C"/>
    <w:rsid w:val="007E59A2"/>
    <w:rsid w:val="007E7149"/>
    <w:rsid w:val="007F025E"/>
    <w:rsid w:val="007F0F4A"/>
    <w:rsid w:val="007F19D0"/>
    <w:rsid w:val="007F1D7E"/>
    <w:rsid w:val="007F20CB"/>
    <w:rsid w:val="007F2939"/>
    <w:rsid w:val="007F30B9"/>
    <w:rsid w:val="007F31E9"/>
    <w:rsid w:val="007F3425"/>
    <w:rsid w:val="007F3752"/>
    <w:rsid w:val="007F3C8A"/>
    <w:rsid w:val="007F4ADA"/>
    <w:rsid w:val="007F537E"/>
    <w:rsid w:val="007F5777"/>
    <w:rsid w:val="007F578A"/>
    <w:rsid w:val="007F674C"/>
    <w:rsid w:val="007F7FBA"/>
    <w:rsid w:val="00800BEA"/>
    <w:rsid w:val="00801B57"/>
    <w:rsid w:val="00802023"/>
    <w:rsid w:val="008027F0"/>
    <w:rsid w:val="008028A4"/>
    <w:rsid w:val="00802F4F"/>
    <w:rsid w:val="00803B42"/>
    <w:rsid w:val="00803DEF"/>
    <w:rsid w:val="008047BE"/>
    <w:rsid w:val="00804E6B"/>
    <w:rsid w:val="00805A3F"/>
    <w:rsid w:val="00806765"/>
    <w:rsid w:val="008079C0"/>
    <w:rsid w:val="00807B44"/>
    <w:rsid w:val="008105FE"/>
    <w:rsid w:val="00810A9D"/>
    <w:rsid w:val="00810DE3"/>
    <w:rsid w:val="00811E0E"/>
    <w:rsid w:val="00811FE2"/>
    <w:rsid w:val="0081235E"/>
    <w:rsid w:val="00814192"/>
    <w:rsid w:val="00814895"/>
    <w:rsid w:val="008157E0"/>
    <w:rsid w:val="00815F4B"/>
    <w:rsid w:val="008160AC"/>
    <w:rsid w:val="00816B44"/>
    <w:rsid w:val="00816F66"/>
    <w:rsid w:val="008174DC"/>
    <w:rsid w:val="00820186"/>
    <w:rsid w:val="0082026A"/>
    <w:rsid w:val="008203AA"/>
    <w:rsid w:val="00820F7F"/>
    <w:rsid w:val="00821138"/>
    <w:rsid w:val="008218E4"/>
    <w:rsid w:val="008234CE"/>
    <w:rsid w:val="00825AE7"/>
    <w:rsid w:val="00825D01"/>
    <w:rsid w:val="00826971"/>
    <w:rsid w:val="00826A17"/>
    <w:rsid w:val="0082743B"/>
    <w:rsid w:val="0083005F"/>
    <w:rsid w:val="00830747"/>
    <w:rsid w:val="00831A27"/>
    <w:rsid w:val="0083292E"/>
    <w:rsid w:val="0083339D"/>
    <w:rsid w:val="00833B5D"/>
    <w:rsid w:val="00834AC7"/>
    <w:rsid w:val="00835826"/>
    <w:rsid w:val="00835F3C"/>
    <w:rsid w:val="00836714"/>
    <w:rsid w:val="0083684A"/>
    <w:rsid w:val="008370E9"/>
    <w:rsid w:val="008373D0"/>
    <w:rsid w:val="00837673"/>
    <w:rsid w:val="00837B79"/>
    <w:rsid w:val="0084060A"/>
    <w:rsid w:val="00841FFF"/>
    <w:rsid w:val="0084236F"/>
    <w:rsid w:val="00844F92"/>
    <w:rsid w:val="0084508B"/>
    <w:rsid w:val="008471DD"/>
    <w:rsid w:val="008475B2"/>
    <w:rsid w:val="00847C8B"/>
    <w:rsid w:val="0085086A"/>
    <w:rsid w:val="00850A51"/>
    <w:rsid w:val="008518B7"/>
    <w:rsid w:val="00851CFD"/>
    <w:rsid w:val="00854813"/>
    <w:rsid w:val="00857B77"/>
    <w:rsid w:val="00860A16"/>
    <w:rsid w:val="00860A5A"/>
    <w:rsid w:val="00860BB8"/>
    <w:rsid w:val="00860D7B"/>
    <w:rsid w:val="00861302"/>
    <w:rsid w:val="00861339"/>
    <w:rsid w:val="0086155C"/>
    <w:rsid w:val="00861D06"/>
    <w:rsid w:val="00861FDC"/>
    <w:rsid w:val="008629E1"/>
    <w:rsid w:val="008673C6"/>
    <w:rsid w:val="008706C5"/>
    <w:rsid w:val="00870AD7"/>
    <w:rsid w:val="00871727"/>
    <w:rsid w:val="0087174F"/>
    <w:rsid w:val="008717C4"/>
    <w:rsid w:val="0087184E"/>
    <w:rsid w:val="00871908"/>
    <w:rsid w:val="00872289"/>
    <w:rsid w:val="0087321B"/>
    <w:rsid w:val="0087423A"/>
    <w:rsid w:val="00874DA8"/>
    <w:rsid w:val="008767FB"/>
    <w:rsid w:val="008768CA"/>
    <w:rsid w:val="0087690A"/>
    <w:rsid w:val="00876D6C"/>
    <w:rsid w:val="00877710"/>
    <w:rsid w:val="00882EEC"/>
    <w:rsid w:val="0088420D"/>
    <w:rsid w:val="00884535"/>
    <w:rsid w:val="00884BFD"/>
    <w:rsid w:val="00885367"/>
    <w:rsid w:val="00885767"/>
    <w:rsid w:val="00885B56"/>
    <w:rsid w:val="0088611C"/>
    <w:rsid w:val="0088684D"/>
    <w:rsid w:val="00887EA9"/>
    <w:rsid w:val="0089090B"/>
    <w:rsid w:val="00891866"/>
    <w:rsid w:val="0089210D"/>
    <w:rsid w:val="00892740"/>
    <w:rsid w:val="0089295F"/>
    <w:rsid w:val="00892F74"/>
    <w:rsid w:val="008944DC"/>
    <w:rsid w:val="0089466F"/>
    <w:rsid w:val="00894D52"/>
    <w:rsid w:val="008A2DB1"/>
    <w:rsid w:val="008A3482"/>
    <w:rsid w:val="008A4421"/>
    <w:rsid w:val="008A4A0E"/>
    <w:rsid w:val="008A62A4"/>
    <w:rsid w:val="008A6463"/>
    <w:rsid w:val="008A6591"/>
    <w:rsid w:val="008A7F74"/>
    <w:rsid w:val="008B0502"/>
    <w:rsid w:val="008B2305"/>
    <w:rsid w:val="008B2889"/>
    <w:rsid w:val="008B29C0"/>
    <w:rsid w:val="008B2EB5"/>
    <w:rsid w:val="008B3744"/>
    <w:rsid w:val="008B37CF"/>
    <w:rsid w:val="008B3997"/>
    <w:rsid w:val="008B73B6"/>
    <w:rsid w:val="008B7419"/>
    <w:rsid w:val="008B7B63"/>
    <w:rsid w:val="008B7D26"/>
    <w:rsid w:val="008C02BF"/>
    <w:rsid w:val="008C1270"/>
    <w:rsid w:val="008C316D"/>
    <w:rsid w:val="008C384C"/>
    <w:rsid w:val="008C46B7"/>
    <w:rsid w:val="008C4FD9"/>
    <w:rsid w:val="008C5630"/>
    <w:rsid w:val="008C5F41"/>
    <w:rsid w:val="008C6861"/>
    <w:rsid w:val="008C6A1A"/>
    <w:rsid w:val="008C6FC6"/>
    <w:rsid w:val="008D0D34"/>
    <w:rsid w:val="008D2681"/>
    <w:rsid w:val="008D30FB"/>
    <w:rsid w:val="008D3788"/>
    <w:rsid w:val="008D3A4E"/>
    <w:rsid w:val="008D3C86"/>
    <w:rsid w:val="008D3E4B"/>
    <w:rsid w:val="008D4263"/>
    <w:rsid w:val="008D445C"/>
    <w:rsid w:val="008D44BF"/>
    <w:rsid w:val="008D4984"/>
    <w:rsid w:val="008D4CAE"/>
    <w:rsid w:val="008D5485"/>
    <w:rsid w:val="008D58C6"/>
    <w:rsid w:val="008D5F6E"/>
    <w:rsid w:val="008D5FA7"/>
    <w:rsid w:val="008D6EEA"/>
    <w:rsid w:val="008E254B"/>
    <w:rsid w:val="008E2FFE"/>
    <w:rsid w:val="008E4EF7"/>
    <w:rsid w:val="008E5162"/>
    <w:rsid w:val="008E541D"/>
    <w:rsid w:val="008E69F0"/>
    <w:rsid w:val="008E6D73"/>
    <w:rsid w:val="008E71D1"/>
    <w:rsid w:val="008F0386"/>
    <w:rsid w:val="008F249F"/>
    <w:rsid w:val="008F2504"/>
    <w:rsid w:val="008F3156"/>
    <w:rsid w:val="008F32BB"/>
    <w:rsid w:val="008F36FB"/>
    <w:rsid w:val="008F4352"/>
    <w:rsid w:val="008F547F"/>
    <w:rsid w:val="008F55BE"/>
    <w:rsid w:val="008F5669"/>
    <w:rsid w:val="008F6B54"/>
    <w:rsid w:val="008F6D70"/>
    <w:rsid w:val="008F70A2"/>
    <w:rsid w:val="008F7FF9"/>
    <w:rsid w:val="00900AF7"/>
    <w:rsid w:val="0090271F"/>
    <w:rsid w:val="00902843"/>
    <w:rsid w:val="00902E23"/>
    <w:rsid w:val="00903523"/>
    <w:rsid w:val="00903684"/>
    <w:rsid w:val="00903E96"/>
    <w:rsid w:val="00903F62"/>
    <w:rsid w:val="00904712"/>
    <w:rsid w:val="009055B8"/>
    <w:rsid w:val="00905DB9"/>
    <w:rsid w:val="00906E29"/>
    <w:rsid w:val="0091030C"/>
    <w:rsid w:val="009114D7"/>
    <w:rsid w:val="00911E62"/>
    <w:rsid w:val="0091253F"/>
    <w:rsid w:val="00912A5C"/>
    <w:rsid w:val="00912B60"/>
    <w:rsid w:val="0091348E"/>
    <w:rsid w:val="00917540"/>
    <w:rsid w:val="00917CCB"/>
    <w:rsid w:val="00920399"/>
    <w:rsid w:val="00920684"/>
    <w:rsid w:val="00922306"/>
    <w:rsid w:val="00923561"/>
    <w:rsid w:val="009238DA"/>
    <w:rsid w:val="0092469D"/>
    <w:rsid w:val="00926204"/>
    <w:rsid w:val="0092650E"/>
    <w:rsid w:val="009269CD"/>
    <w:rsid w:val="00930605"/>
    <w:rsid w:val="00931AFC"/>
    <w:rsid w:val="00931BE0"/>
    <w:rsid w:val="00931C9C"/>
    <w:rsid w:val="009321B9"/>
    <w:rsid w:val="00932574"/>
    <w:rsid w:val="00933CEC"/>
    <w:rsid w:val="00934032"/>
    <w:rsid w:val="009343D7"/>
    <w:rsid w:val="00934EAD"/>
    <w:rsid w:val="00935E11"/>
    <w:rsid w:val="00936386"/>
    <w:rsid w:val="00940267"/>
    <w:rsid w:val="00940293"/>
    <w:rsid w:val="009402B2"/>
    <w:rsid w:val="009403EC"/>
    <w:rsid w:val="0094041C"/>
    <w:rsid w:val="00940977"/>
    <w:rsid w:val="00940E05"/>
    <w:rsid w:val="00940E07"/>
    <w:rsid w:val="00942D42"/>
    <w:rsid w:val="00942EC2"/>
    <w:rsid w:val="00942EDA"/>
    <w:rsid w:val="00944253"/>
    <w:rsid w:val="009455A9"/>
    <w:rsid w:val="00945823"/>
    <w:rsid w:val="009504BB"/>
    <w:rsid w:val="009522A2"/>
    <w:rsid w:val="00953A43"/>
    <w:rsid w:val="00955687"/>
    <w:rsid w:val="00955AC3"/>
    <w:rsid w:val="00956211"/>
    <w:rsid w:val="0095692F"/>
    <w:rsid w:val="00956E82"/>
    <w:rsid w:val="00956FED"/>
    <w:rsid w:val="00957ECB"/>
    <w:rsid w:val="009609EA"/>
    <w:rsid w:val="009616C8"/>
    <w:rsid w:val="00962F5E"/>
    <w:rsid w:val="00963C74"/>
    <w:rsid w:val="00963D10"/>
    <w:rsid w:val="0096457C"/>
    <w:rsid w:val="00964881"/>
    <w:rsid w:val="00964FA8"/>
    <w:rsid w:val="00965E0F"/>
    <w:rsid w:val="009660DA"/>
    <w:rsid w:val="00970CEA"/>
    <w:rsid w:val="00970CEB"/>
    <w:rsid w:val="009711FD"/>
    <w:rsid w:val="009719E5"/>
    <w:rsid w:val="0097262D"/>
    <w:rsid w:val="00972683"/>
    <w:rsid w:val="009731A2"/>
    <w:rsid w:val="00973F33"/>
    <w:rsid w:val="009745AD"/>
    <w:rsid w:val="009760C0"/>
    <w:rsid w:val="00976532"/>
    <w:rsid w:val="00976AFD"/>
    <w:rsid w:val="00976F75"/>
    <w:rsid w:val="009772F1"/>
    <w:rsid w:val="00977499"/>
    <w:rsid w:val="00977A63"/>
    <w:rsid w:val="00977CA6"/>
    <w:rsid w:val="009800A4"/>
    <w:rsid w:val="00980F85"/>
    <w:rsid w:val="00981389"/>
    <w:rsid w:val="00981C5A"/>
    <w:rsid w:val="00984ABC"/>
    <w:rsid w:val="00984F6D"/>
    <w:rsid w:val="0098509A"/>
    <w:rsid w:val="00985F99"/>
    <w:rsid w:val="00987289"/>
    <w:rsid w:val="00987851"/>
    <w:rsid w:val="00987D7C"/>
    <w:rsid w:val="00987DEA"/>
    <w:rsid w:val="0099003D"/>
    <w:rsid w:val="00990380"/>
    <w:rsid w:val="009909E3"/>
    <w:rsid w:val="00991B59"/>
    <w:rsid w:val="00992699"/>
    <w:rsid w:val="00993DDD"/>
    <w:rsid w:val="00994311"/>
    <w:rsid w:val="00995B92"/>
    <w:rsid w:val="00997C03"/>
    <w:rsid w:val="00997C59"/>
    <w:rsid w:val="009A03EE"/>
    <w:rsid w:val="009A0CFC"/>
    <w:rsid w:val="009A1046"/>
    <w:rsid w:val="009A2308"/>
    <w:rsid w:val="009A3538"/>
    <w:rsid w:val="009A4188"/>
    <w:rsid w:val="009A4F24"/>
    <w:rsid w:val="009A5519"/>
    <w:rsid w:val="009A55F1"/>
    <w:rsid w:val="009A6993"/>
    <w:rsid w:val="009A6AA8"/>
    <w:rsid w:val="009A6DE6"/>
    <w:rsid w:val="009A7796"/>
    <w:rsid w:val="009A7F01"/>
    <w:rsid w:val="009B0090"/>
    <w:rsid w:val="009B0E3F"/>
    <w:rsid w:val="009B24B5"/>
    <w:rsid w:val="009B2F3A"/>
    <w:rsid w:val="009B4277"/>
    <w:rsid w:val="009B51A2"/>
    <w:rsid w:val="009B75C6"/>
    <w:rsid w:val="009C01C6"/>
    <w:rsid w:val="009C059E"/>
    <w:rsid w:val="009C085F"/>
    <w:rsid w:val="009C259A"/>
    <w:rsid w:val="009C2823"/>
    <w:rsid w:val="009C2AE1"/>
    <w:rsid w:val="009C2EB6"/>
    <w:rsid w:val="009C32C1"/>
    <w:rsid w:val="009C3D04"/>
    <w:rsid w:val="009C3E5A"/>
    <w:rsid w:val="009C5431"/>
    <w:rsid w:val="009C67CC"/>
    <w:rsid w:val="009C7EF5"/>
    <w:rsid w:val="009D0A97"/>
    <w:rsid w:val="009D0EE6"/>
    <w:rsid w:val="009D1406"/>
    <w:rsid w:val="009D2711"/>
    <w:rsid w:val="009D27E3"/>
    <w:rsid w:val="009D370D"/>
    <w:rsid w:val="009D38ED"/>
    <w:rsid w:val="009D51C9"/>
    <w:rsid w:val="009D52EA"/>
    <w:rsid w:val="009D5396"/>
    <w:rsid w:val="009D5B59"/>
    <w:rsid w:val="009D7205"/>
    <w:rsid w:val="009E0965"/>
    <w:rsid w:val="009E0E34"/>
    <w:rsid w:val="009E198F"/>
    <w:rsid w:val="009E27BD"/>
    <w:rsid w:val="009E3464"/>
    <w:rsid w:val="009E3614"/>
    <w:rsid w:val="009E48DD"/>
    <w:rsid w:val="009E56CF"/>
    <w:rsid w:val="009E69F0"/>
    <w:rsid w:val="009E718A"/>
    <w:rsid w:val="009E76A4"/>
    <w:rsid w:val="009F10D5"/>
    <w:rsid w:val="009F1594"/>
    <w:rsid w:val="009F1B3E"/>
    <w:rsid w:val="009F1C18"/>
    <w:rsid w:val="009F1DBB"/>
    <w:rsid w:val="009F28B5"/>
    <w:rsid w:val="009F2AA5"/>
    <w:rsid w:val="009F3065"/>
    <w:rsid w:val="009F3636"/>
    <w:rsid w:val="009F37B7"/>
    <w:rsid w:val="009F3A8F"/>
    <w:rsid w:val="009F4036"/>
    <w:rsid w:val="009F483B"/>
    <w:rsid w:val="009F4BB5"/>
    <w:rsid w:val="009F6032"/>
    <w:rsid w:val="00A001F1"/>
    <w:rsid w:val="00A01C68"/>
    <w:rsid w:val="00A0326B"/>
    <w:rsid w:val="00A03CA9"/>
    <w:rsid w:val="00A03F15"/>
    <w:rsid w:val="00A0441D"/>
    <w:rsid w:val="00A04BEF"/>
    <w:rsid w:val="00A06B32"/>
    <w:rsid w:val="00A10538"/>
    <w:rsid w:val="00A10F02"/>
    <w:rsid w:val="00A11D14"/>
    <w:rsid w:val="00A12113"/>
    <w:rsid w:val="00A126C6"/>
    <w:rsid w:val="00A12A27"/>
    <w:rsid w:val="00A12DA4"/>
    <w:rsid w:val="00A13233"/>
    <w:rsid w:val="00A133C5"/>
    <w:rsid w:val="00A13E13"/>
    <w:rsid w:val="00A14745"/>
    <w:rsid w:val="00A15142"/>
    <w:rsid w:val="00A15629"/>
    <w:rsid w:val="00A164B4"/>
    <w:rsid w:val="00A16766"/>
    <w:rsid w:val="00A17D4C"/>
    <w:rsid w:val="00A20A44"/>
    <w:rsid w:val="00A20BB6"/>
    <w:rsid w:val="00A2212A"/>
    <w:rsid w:val="00A22516"/>
    <w:rsid w:val="00A230C6"/>
    <w:rsid w:val="00A24EB9"/>
    <w:rsid w:val="00A25432"/>
    <w:rsid w:val="00A26956"/>
    <w:rsid w:val="00A27486"/>
    <w:rsid w:val="00A27B60"/>
    <w:rsid w:val="00A31F32"/>
    <w:rsid w:val="00A32227"/>
    <w:rsid w:val="00A3229B"/>
    <w:rsid w:val="00A32AE3"/>
    <w:rsid w:val="00A3307E"/>
    <w:rsid w:val="00A331C5"/>
    <w:rsid w:val="00A332AA"/>
    <w:rsid w:val="00A358DE"/>
    <w:rsid w:val="00A36D7F"/>
    <w:rsid w:val="00A37C33"/>
    <w:rsid w:val="00A405F2"/>
    <w:rsid w:val="00A40F1B"/>
    <w:rsid w:val="00A4134D"/>
    <w:rsid w:val="00A41599"/>
    <w:rsid w:val="00A421B7"/>
    <w:rsid w:val="00A427B1"/>
    <w:rsid w:val="00A42B1E"/>
    <w:rsid w:val="00A43392"/>
    <w:rsid w:val="00A43B68"/>
    <w:rsid w:val="00A43BF0"/>
    <w:rsid w:val="00A449FA"/>
    <w:rsid w:val="00A459C2"/>
    <w:rsid w:val="00A45CEA"/>
    <w:rsid w:val="00A47E3D"/>
    <w:rsid w:val="00A51465"/>
    <w:rsid w:val="00A51AFB"/>
    <w:rsid w:val="00A526DB"/>
    <w:rsid w:val="00A53724"/>
    <w:rsid w:val="00A53BDC"/>
    <w:rsid w:val="00A53C8B"/>
    <w:rsid w:val="00A5469B"/>
    <w:rsid w:val="00A54DDF"/>
    <w:rsid w:val="00A56066"/>
    <w:rsid w:val="00A5672B"/>
    <w:rsid w:val="00A57087"/>
    <w:rsid w:val="00A572EB"/>
    <w:rsid w:val="00A60CE1"/>
    <w:rsid w:val="00A6135A"/>
    <w:rsid w:val="00A619E7"/>
    <w:rsid w:val="00A62035"/>
    <w:rsid w:val="00A629DE"/>
    <w:rsid w:val="00A647E6"/>
    <w:rsid w:val="00A647FB"/>
    <w:rsid w:val="00A65090"/>
    <w:rsid w:val="00A65596"/>
    <w:rsid w:val="00A662E1"/>
    <w:rsid w:val="00A66598"/>
    <w:rsid w:val="00A676E5"/>
    <w:rsid w:val="00A71AA5"/>
    <w:rsid w:val="00A72487"/>
    <w:rsid w:val="00A7257D"/>
    <w:rsid w:val="00A73129"/>
    <w:rsid w:val="00A7665C"/>
    <w:rsid w:val="00A77B54"/>
    <w:rsid w:val="00A805F9"/>
    <w:rsid w:val="00A80885"/>
    <w:rsid w:val="00A81F2B"/>
    <w:rsid w:val="00A82346"/>
    <w:rsid w:val="00A82676"/>
    <w:rsid w:val="00A83CCF"/>
    <w:rsid w:val="00A841E1"/>
    <w:rsid w:val="00A85A04"/>
    <w:rsid w:val="00A86870"/>
    <w:rsid w:val="00A87A4C"/>
    <w:rsid w:val="00A90A95"/>
    <w:rsid w:val="00A92BA1"/>
    <w:rsid w:val="00A92DD2"/>
    <w:rsid w:val="00A94EDA"/>
    <w:rsid w:val="00A95DF2"/>
    <w:rsid w:val="00A96762"/>
    <w:rsid w:val="00A97B7A"/>
    <w:rsid w:val="00AA281F"/>
    <w:rsid w:val="00AA35CE"/>
    <w:rsid w:val="00AA3F8F"/>
    <w:rsid w:val="00AA400F"/>
    <w:rsid w:val="00AA40F8"/>
    <w:rsid w:val="00AA4BCF"/>
    <w:rsid w:val="00AA4E19"/>
    <w:rsid w:val="00AA4FFB"/>
    <w:rsid w:val="00AA5137"/>
    <w:rsid w:val="00AA5CA1"/>
    <w:rsid w:val="00AA69E0"/>
    <w:rsid w:val="00AA6E88"/>
    <w:rsid w:val="00AA7F5B"/>
    <w:rsid w:val="00AB027A"/>
    <w:rsid w:val="00AB069D"/>
    <w:rsid w:val="00AB0E7E"/>
    <w:rsid w:val="00AB11B9"/>
    <w:rsid w:val="00AB122B"/>
    <w:rsid w:val="00AB2C9C"/>
    <w:rsid w:val="00AB383C"/>
    <w:rsid w:val="00AB392C"/>
    <w:rsid w:val="00AB3FE8"/>
    <w:rsid w:val="00AB4B28"/>
    <w:rsid w:val="00AB4DEE"/>
    <w:rsid w:val="00AB5109"/>
    <w:rsid w:val="00AB5D33"/>
    <w:rsid w:val="00AB64B8"/>
    <w:rsid w:val="00AB6E7B"/>
    <w:rsid w:val="00AB6F9A"/>
    <w:rsid w:val="00AB782A"/>
    <w:rsid w:val="00AC08CD"/>
    <w:rsid w:val="00AC0B5F"/>
    <w:rsid w:val="00AC0CAC"/>
    <w:rsid w:val="00AC1263"/>
    <w:rsid w:val="00AC147A"/>
    <w:rsid w:val="00AC1DC5"/>
    <w:rsid w:val="00AC23BA"/>
    <w:rsid w:val="00AC3090"/>
    <w:rsid w:val="00AC340F"/>
    <w:rsid w:val="00AC41CA"/>
    <w:rsid w:val="00AC439C"/>
    <w:rsid w:val="00AC44C1"/>
    <w:rsid w:val="00AC588D"/>
    <w:rsid w:val="00AC635A"/>
    <w:rsid w:val="00AC6BC6"/>
    <w:rsid w:val="00AC7235"/>
    <w:rsid w:val="00AC76A8"/>
    <w:rsid w:val="00AC78D8"/>
    <w:rsid w:val="00AC7B04"/>
    <w:rsid w:val="00AD0CC7"/>
    <w:rsid w:val="00AD0DE7"/>
    <w:rsid w:val="00AD1791"/>
    <w:rsid w:val="00AD1ABA"/>
    <w:rsid w:val="00AD3CD2"/>
    <w:rsid w:val="00AD4426"/>
    <w:rsid w:val="00AD67C7"/>
    <w:rsid w:val="00AD78A0"/>
    <w:rsid w:val="00AD78FB"/>
    <w:rsid w:val="00AD7F47"/>
    <w:rsid w:val="00AD7F96"/>
    <w:rsid w:val="00AE0033"/>
    <w:rsid w:val="00AE08DB"/>
    <w:rsid w:val="00AE27F7"/>
    <w:rsid w:val="00AE2C26"/>
    <w:rsid w:val="00AE36DB"/>
    <w:rsid w:val="00AE39F8"/>
    <w:rsid w:val="00AE56B6"/>
    <w:rsid w:val="00AE65E2"/>
    <w:rsid w:val="00AE6C07"/>
    <w:rsid w:val="00AE7525"/>
    <w:rsid w:val="00AF27DF"/>
    <w:rsid w:val="00AF2C5F"/>
    <w:rsid w:val="00AF2F84"/>
    <w:rsid w:val="00AF34ED"/>
    <w:rsid w:val="00AF3E34"/>
    <w:rsid w:val="00AF4844"/>
    <w:rsid w:val="00AF4B67"/>
    <w:rsid w:val="00AF4E18"/>
    <w:rsid w:val="00AF512C"/>
    <w:rsid w:val="00AF544A"/>
    <w:rsid w:val="00AF64CD"/>
    <w:rsid w:val="00AF677F"/>
    <w:rsid w:val="00AF707B"/>
    <w:rsid w:val="00B00EFD"/>
    <w:rsid w:val="00B0128E"/>
    <w:rsid w:val="00B016EC"/>
    <w:rsid w:val="00B04395"/>
    <w:rsid w:val="00B05BD9"/>
    <w:rsid w:val="00B1118B"/>
    <w:rsid w:val="00B12A10"/>
    <w:rsid w:val="00B139DF"/>
    <w:rsid w:val="00B13CCD"/>
    <w:rsid w:val="00B13D06"/>
    <w:rsid w:val="00B14F58"/>
    <w:rsid w:val="00B15449"/>
    <w:rsid w:val="00B15EFE"/>
    <w:rsid w:val="00B16AEB"/>
    <w:rsid w:val="00B17B7A"/>
    <w:rsid w:val="00B201E8"/>
    <w:rsid w:val="00B20549"/>
    <w:rsid w:val="00B20F6A"/>
    <w:rsid w:val="00B211BC"/>
    <w:rsid w:val="00B21B9F"/>
    <w:rsid w:val="00B24A7D"/>
    <w:rsid w:val="00B25F4F"/>
    <w:rsid w:val="00B27226"/>
    <w:rsid w:val="00B27539"/>
    <w:rsid w:val="00B30C98"/>
    <w:rsid w:val="00B30E36"/>
    <w:rsid w:val="00B3178C"/>
    <w:rsid w:val="00B32895"/>
    <w:rsid w:val="00B355AD"/>
    <w:rsid w:val="00B3617D"/>
    <w:rsid w:val="00B4095D"/>
    <w:rsid w:val="00B40C75"/>
    <w:rsid w:val="00B4114A"/>
    <w:rsid w:val="00B41410"/>
    <w:rsid w:val="00B418C6"/>
    <w:rsid w:val="00B41AEC"/>
    <w:rsid w:val="00B41E76"/>
    <w:rsid w:val="00B420F9"/>
    <w:rsid w:val="00B428D0"/>
    <w:rsid w:val="00B43508"/>
    <w:rsid w:val="00B44309"/>
    <w:rsid w:val="00B4715B"/>
    <w:rsid w:val="00B47559"/>
    <w:rsid w:val="00B47733"/>
    <w:rsid w:val="00B50334"/>
    <w:rsid w:val="00B50D18"/>
    <w:rsid w:val="00B5192E"/>
    <w:rsid w:val="00B51995"/>
    <w:rsid w:val="00B52B95"/>
    <w:rsid w:val="00B52DE0"/>
    <w:rsid w:val="00B52EBF"/>
    <w:rsid w:val="00B53107"/>
    <w:rsid w:val="00B54C99"/>
    <w:rsid w:val="00B5619C"/>
    <w:rsid w:val="00B56C53"/>
    <w:rsid w:val="00B60D26"/>
    <w:rsid w:val="00B620CE"/>
    <w:rsid w:val="00B62B91"/>
    <w:rsid w:val="00B64749"/>
    <w:rsid w:val="00B64A82"/>
    <w:rsid w:val="00B6511F"/>
    <w:rsid w:val="00B653AA"/>
    <w:rsid w:val="00B65735"/>
    <w:rsid w:val="00B66AC9"/>
    <w:rsid w:val="00B66DD7"/>
    <w:rsid w:val="00B67968"/>
    <w:rsid w:val="00B67C68"/>
    <w:rsid w:val="00B70E5E"/>
    <w:rsid w:val="00B715DC"/>
    <w:rsid w:val="00B742A1"/>
    <w:rsid w:val="00B7435D"/>
    <w:rsid w:val="00B76C69"/>
    <w:rsid w:val="00B80357"/>
    <w:rsid w:val="00B81100"/>
    <w:rsid w:val="00B820F4"/>
    <w:rsid w:val="00B8303B"/>
    <w:rsid w:val="00B83399"/>
    <w:rsid w:val="00B83485"/>
    <w:rsid w:val="00B83977"/>
    <w:rsid w:val="00B84582"/>
    <w:rsid w:val="00B84587"/>
    <w:rsid w:val="00B85BA7"/>
    <w:rsid w:val="00B8651A"/>
    <w:rsid w:val="00B90481"/>
    <w:rsid w:val="00B90FEB"/>
    <w:rsid w:val="00B9227E"/>
    <w:rsid w:val="00B9281B"/>
    <w:rsid w:val="00B9297A"/>
    <w:rsid w:val="00B92D65"/>
    <w:rsid w:val="00B92EBF"/>
    <w:rsid w:val="00B93086"/>
    <w:rsid w:val="00B93285"/>
    <w:rsid w:val="00B93F28"/>
    <w:rsid w:val="00B93FB3"/>
    <w:rsid w:val="00B94164"/>
    <w:rsid w:val="00B95116"/>
    <w:rsid w:val="00B954EB"/>
    <w:rsid w:val="00B96F73"/>
    <w:rsid w:val="00BA001B"/>
    <w:rsid w:val="00BA0986"/>
    <w:rsid w:val="00BA0AB3"/>
    <w:rsid w:val="00BA12AA"/>
    <w:rsid w:val="00BA19ED"/>
    <w:rsid w:val="00BA359E"/>
    <w:rsid w:val="00BA3725"/>
    <w:rsid w:val="00BA4B8D"/>
    <w:rsid w:val="00BA597A"/>
    <w:rsid w:val="00BA69BC"/>
    <w:rsid w:val="00BA79E7"/>
    <w:rsid w:val="00BB097F"/>
    <w:rsid w:val="00BB0DF5"/>
    <w:rsid w:val="00BB3DFC"/>
    <w:rsid w:val="00BB4B47"/>
    <w:rsid w:val="00BB572F"/>
    <w:rsid w:val="00BB676D"/>
    <w:rsid w:val="00BB6F74"/>
    <w:rsid w:val="00BC0B01"/>
    <w:rsid w:val="00BC0F7D"/>
    <w:rsid w:val="00BC2C0D"/>
    <w:rsid w:val="00BC3F0F"/>
    <w:rsid w:val="00BC406F"/>
    <w:rsid w:val="00BC5E9D"/>
    <w:rsid w:val="00BC673B"/>
    <w:rsid w:val="00BC7164"/>
    <w:rsid w:val="00BC7EE3"/>
    <w:rsid w:val="00BD16BF"/>
    <w:rsid w:val="00BD46B1"/>
    <w:rsid w:val="00BD548A"/>
    <w:rsid w:val="00BD619C"/>
    <w:rsid w:val="00BD6F23"/>
    <w:rsid w:val="00BD7350"/>
    <w:rsid w:val="00BD759D"/>
    <w:rsid w:val="00BD7D31"/>
    <w:rsid w:val="00BE3255"/>
    <w:rsid w:val="00BE378F"/>
    <w:rsid w:val="00BE44F7"/>
    <w:rsid w:val="00BE5FA2"/>
    <w:rsid w:val="00BE6ABA"/>
    <w:rsid w:val="00BE7269"/>
    <w:rsid w:val="00BE7B90"/>
    <w:rsid w:val="00BF05C1"/>
    <w:rsid w:val="00BF0D26"/>
    <w:rsid w:val="00BF128E"/>
    <w:rsid w:val="00BF168D"/>
    <w:rsid w:val="00BF197B"/>
    <w:rsid w:val="00BF4D34"/>
    <w:rsid w:val="00BF4D3A"/>
    <w:rsid w:val="00BF5919"/>
    <w:rsid w:val="00BF658A"/>
    <w:rsid w:val="00BF6BC6"/>
    <w:rsid w:val="00BF6F5D"/>
    <w:rsid w:val="00BF7F3D"/>
    <w:rsid w:val="00C00890"/>
    <w:rsid w:val="00C00B0F"/>
    <w:rsid w:val="00C0110C"/>
    <w:rsid w:val="00C019FE"/>
    <w:rsid w:val="00C03FA4"/>
    <w:rsid w:val="00C043CB"/>
    <w:rsid w:val="00C045B6"/>
    <w:rsid w:val="00C050BD"/>
    <w:rsid w:val="00C05CCC"/>
    <w:rsid w:val="00C05FF1"/>
    <w:rsid w:val="00C06A3B"/>
    <w:rsid w:val="00C06ACB"/>
    <w:rsid w:val="00C06DEB"/>
    <w:rsid w:val="00C074DD"/>
    <w:rsid w:val="00C07D77"/>
    <w:rsid w:val="00C10466"/>
    <w:rsid w:val="00C1063C"/>
    <w:rsid w:val="00C10AF5"/>
    <w:rsid w:val="00C12F1C"/>
    <w:rsid w:val="00C13975"/>
    <w:rsid w:val="00C1496A"/>
    <w:rsid w:val="00C16E9D"/>
    <w:rsid w:val="00C1736C"/>
    <w:rsid w:val="00C20014"/>
    <w:rsid w:val="00C201EB"/>
    <w:rsid w:val="00C20478"/>
    <w:rsid w:val="00C231B4"/>
    <w:rsid w:val="00C2365D"/>
    <w:rsid w:val="00C24856"/>
    <w:rsid w:val="00C24BD9"/>
    <w:rsid w:val="00C25EAB"/>
    <w:rsid w:val="00C26658"/>
    <w:rsid w:val="00C269A9"/>
    <w:rsid w:val="00C2778D"/>
    <w:rsid w:val="00C3018F"/>
    <w:rsid w:val="00C31148"/>
    <w:rsid w:val="00C31188"/>
    <w:rsid w:val="00C31A6B"/>
    <w:rsid w:val="00C31B5E"/>
    <w:rsid w:val="00C31DA6"/>
    <w:rsid w:val="00C32170"/>
    <w:rsid w:val="00C33079"/>
    <w:rsid w:val="00C337E5"/>
    <w:rsid w:val="00C33F0B"/>
    <w:rsid w:val="00C3472D"/>
    <w:rsid w:val="00C4103C"/>
    <w:rsid w:val="00C41552"/>
    <w:rsid w:val="00C41D91"/>
    <w:rsid w:val="00C41F2A"/>
    <w:rsid w:val="00C41FF1"/>
    <w:rsid w:val="00C42B9E"/>
    <w:rsid w:val="00C43A69"/>
    <w:rsid w:val="00C43DE1"/>
    <w:rsid w:val="00C43ECC"/>
    <w:rsid w:val="00C444DF"/>
    <w:rsid w:val="00C44962"/>
    <w:rsid w:val="00C45091"/>
    <w:rsid w:val="00C45231"/>
    <w:rsid w:val="00C452E6"/>
    <w:rsid w:val="00C45BFA"/>
    <w:rsid w:val="00C45CAE"/>
    <w:rsid w:val="00C46171"/>
    <w:rsid w:val="00C46567"/>
    <w:rsid w:val="00C469FE"/>
    <w:rsid w:val="00C476AD"/>
    <w:rsid w:val="00C47C83"/>
    <w:rsid w:val="00C51172"/>
    <w:rsid w:val="00C513B9"/>
    <w:rsid w:val="00C522C7"/>
    <w:rsid w:val="00C5281E"/>
    <w:rsid w:val="00C52B61"/>
    <w:rsid w:val="00C531ED"/>
    <w:rsid w:val="00C53489"/>
    <w:rsid w:val="00C5416B"/>
    <w:rsid w:val="00C54C58"/>
    <w:rsid w:val="00C559C8"/>
    <w:rsid w:val="00C55A47"/>
    <w:rsid w:val="00C55A85"/>
    <w:rsid w:val="00C568BE"/>
    <w:rsid w:val="00C60B97"/>
    <w:rsid w:val="00C60F6B"/>
    <w:rsid w:val="00C61A09"/>
    <w:rsid w:val="00C63C71"/>
    <w:rsid w:val="00C6507C"/>
    <w:rsid w:val="00C652CA"/>
    <w:rsid w:val="00C65BFC"/>
    <w:rsid w:val="00C67DD9"/>
    <w:rsid w:val="00C71B7D"/>
    <w:rsid w:val="00C71E34"/>
    <w:rsid w:val="00C72833"/>
    <w:rsid w:val="00C7412B"/>
    <w:rsid w:val="00C742B2"/>
    <w:rsid w:val="00C76FAD"/>
    <w:rsid w:val="00C80204"/>
    <w:rsid w:val="00C803C1"/>
    <w:rsid w:val="00C80DED"/>
    <w:rsid w:val="00C80F1D"/>
    <w:rsid w:val="00C81A1D"/>
    <w:rsid w:val="00C85B8B"/>
    <w:rsid w:val="00C86539"/>
    <w:rsid w:val="00C8706C"/>
    <w:rsid w:val="00C87909"/>
    <w:rsid w:val="00C90972"/>
    <w:rsid w:val="00C92008"/>
    <w:rsid w:val="00C9219B"/>
    <w:rsid w:val="00C92255"/>
    <w:rsid w:val="00C92453"/>
    <w:rsid w:val="00C93262"/>
    <w:rsid w:val="00C93CFC"/>
    <w:rsid w:val="00C93F40"/>
    <w:rsid w:val="00C93F6F"/>
    <w:rsid w:val="00C93FE4"/>
    <w:rsid w:val="00C948C1"/>
    <w:rsid w:val="00C9672B"/>
    <w:rsid w:val="00C96E15"/>
    <w:rsid w:val="00C97802"/>
    <w:rsid w:val="00C97D53"/>
    <w:rsid w:val="00CA0DC4"/>
    <w:rsid w:val="00CA292B"/>
    <w:rsid w:val="00CA2F8C"/>
    <w:rsid w:val="00CA30DE"/>
    <w:rsid w:val="00CA359D"/>
    <w:rsid w:val="00CA3B90"/>
    <w:rsid w:val="00CA3D0C"/>
    <w:rsid w:val="00CA519D"/>
    <w:rsid w:val="00CA7149"/>
    <w:rsid w:val="00CB0749"/>
    <w:rsid w:val="00CB1043"/>
    <w:rsid w:val="00CB1DA9"/>
    <w:rsid w:val="00CB2DC3"/>
    <w:rsid w:val="00CB4D8A"/>
    <w:rsid w:val="00CB5194"/>
    <w:rsid w:val="00CB5D75"/>
    <w:rsid w:val="00CB5E84"/>
    <w:rsid w:val="00CB6658"/>
    <w:rsid w:val="00CB667A"/>
    <w:rsid w:val="00CB731F"/>
    <w:rsid w:val="00CC0E66"/>
    <w:rsid w:val="00CC1234"/>
    <w:rsid w:val="00CC1755"/>
    <w:rsid w:val="00CC20E3"/>
    <w:rsid w:val="00CC257D"/>
    <w:rsid w:val="00CC31C6"/>
    <w:rsid w:val="00CC3E29"/>
    <w:rsid w:val="00CC4B8C"/>
    <w:rsid w:val="00CC5016"/>
    <w:rsid w:val="00CC6E85"/>
    <w:rsid w:val="00CC7225"/>
    <w:rsid w:val="00CD04DB"/>
    <w:rsid w:val="00CD4B0B"/>
    <w:rsid w:val="00CD52A9"/>
    <w:rsid w:val="00CD7362"/>
    <w:rsid w:val="00CD7B5B"/>
    <w:rsid w:val="00CE04C5"/>
    <w:rsid w:val="00CE0843"/>
    <w:rsid w:val="00CE0A1A"/>
    <w:rsid w:val="00CE265F"/>
    <w:rsid w:val="00CE3556"/>
    <w:rsid w:val="00CE4548"/>
    <w:rsid w:val="00CE4956"/>
    <w:rsid w:val="00CE641D"/>
    <w:rsid w:val="00CE67C4"/>
    <w:rsid w:val="00CE686A"/>
    <w:rsid w:val="00CE6DFC"/>
    <w:rsid w:val="00CE6E7A"/>
    <w:rsid w:val="00CE7208"/>
    <w:rsid w:val="00CE7B14"/>
    <w:rsid w:val="00CF0166"/>
    <w:rsid w:val="00CF01B3"/>
    <w:rsid w:val="00CF139A"/>
    <w:rsid w:val="00CF21D0"/>
    <w:rsid w:val="00CF31AC"/>
    <w:rsid w:val="00CF32FB"/>
    <w:rsid w:val="00CF3349"/>
    <w:rsid w:val="00CF33E8"/>
    <w:rsid w:val="00CF3759"/>
    <w:rsid w:val="00CF407A"/>
    <w:rsid w:val="00CF46C1"/>
    <w:rsid w:val="00CF4A2A"/>
    <w:rsid w:val="00CF649C"/>
    <w:rsid w:val="00CF73A7"/>
    <w:rsid w:val="00D00D92"/>
    <w:rsid w:val="00D00F7B"/>
    <w:rsid w:val="00D017CD"/>
    <w:rsid w:val="00D0228B"/>
    <w:rsid w:val="00D03244"/>
    <w:rsid w:val="00D03D14"/>
    <w:rsid w:val="00D04C82"/>
    <w:rsid w:val="00D07438"/>
    <w:rsid w:val="00D07476"/>
    <w:rsid w:val="00D0771A"/>
    <w:rsid w:val="00D07788"/>
    <w:rsid w:val="00D10F2F"/>
    <w:rsid w:val="00D10F75"/>
    <w:rsid w:val="00D1131E"/>
    <w:rsid w:val="00D114B9"/>
    <w:rsid w:val="00D11C68"/>
    <w:rsid w:val="00D11CBB"/>
    <w:rsid w:val="00D12A57"/>
    <w:rsid w:val="00D12A6E"/>
    <w:rsid w:val="00D12B49"/>
    <w:rsid w:val="00D13608"/>
    <w:rsid w:val="00D1497A"/>
    <w:rsid w:val="00D16272"/>
    <w:rsid w:val="00D1633B"/>
    <w:rsid w:val="00D16F31"/>
    <w:rsid w:val="00D17D45"/>
    <w:rsid w:val="00D200D0"/>
    <w:rsid w:val="00D20200"/>
    <w:rsid w:val="00D23A3E"/>
    <w:rsid w:val="00D249E0"/>
    <w:rsid w:val="00D24DEB"/>
    <w:rsid w:val="00D265CC"/>
    <w:rsid w:val="00D276AA"/>
    <w:rsid w:val="00D30DE1"/>
    <w:rsid w:val="00D31AC7"/>
    <w:rsid w:val="00D33C37"/>
    <w:rsid w:val="00D34BA4"/>
    <w:rsid w:val="00D35A3F"/>
    <w:rsid w:val="00D3699A"/>
    <w:rsid w:val="00D36DD6"/>
    <w:rsid w:val="00D36E69"/>
    <w:rsid w:val="00D37A90"/>
    <w:rsid w:val="00D405E0"/>
    <w:rsid w:val="00D4068E"/>
    <w:rsid w:val="00D40B5C"/>
    <w:rsid w:val="00D411BE"/>
    <w:rsid w:val="00D4157E"/>
    <w:rsid w:val="00D4239D"/>
    <w:rsid w:val="00D42DCD"/>
    <w:rsid w:val="00D42FF5"/>
    <w:rsid w:val="00D43180"/>
    <w:rsid w:val="00D43507"/>
    <w:rsid w:val="00D43B40"/>
    <w:rsid w:val="00D4530F"/>
    <w:rsid w:val="00D46935"/>
    <w:rsid w:val="00D46E1A"/>
    <w:rsid w:val="00D46F95"/>
    <w:rsid w:val="00D50F10"/>
    <w:rsid w:val="00D5116B"/>
    <w:rsid w:val="00D52603"/>
    <w:rsid w:val="00D5276A"/>
    <w:rsid w:val="00D52E6A"/>
    <w:rsid w:val="00D53C78"/>
    <w:rsid w:val="00D54A15"/>
    <w:rsid w:val="00D57164"/>
    <w:rsid w:val="00D57972"/>
    <w:rsid w:val="00D603FD"/>
    <w:rsid w:val="00D604BA"/>
    <w:rsid w:val="00D61AF7"/>
    <w:rsid w:val="00D628BA"/>
    <w:rsid w:val="00D6299F"/>
    <w:rsid w:val="00D6321E"/>
    <w:rsid w:val="00D63E40"/>
    <w:rsid w:val="00D6406F"/>
    <w:rsid w:val="00D64EE6"/>
    <w:rsid w:val="00D6598B"/>
    <w:rsid w:val="00D65AE3"/>
    <w:rsid w:val="00D675A9"/>
    <w:rsid w:val="00D679BA"/>
    <w:rsid w:val="00D717E5"/>
    <w:rsid w:val="00D718F8"/>
    <w:rsid w:val="00D72238"/>
    <w:rsid w:val="00D73288"/>
    <w:rsid w:val="00D738D6"/>
    <w:rsid w:val="00D73942"/>
    <w:rsid w:val="00D73F68"/>
    <w:rsid w:val="00D74C95"/>
    <w:rsid w:val="00D74DED"/>
    <w:rsid w:val="00D755EB"/>
    <w:rsid w:val="00D75ACD"/>
    <w:rsid w:val="00D76048"/>
    <w:rsid w:val="00D801FE"/>
    <w:rsid w:val="00D80A48"/>
    <w:rsid w:val="00D80BC5"/>
    <w:rsid w:val="00D80F44"/>
    <w:rsid w:val="00D8158B"/>
    <w:rsid w:val="00D819D8"/>
    <w:rsid w:val="00D82948"/>
    <w:rsid w:val="00D82CCF"/>
    <w:rsid w:val="00D8327E"/>
    <w:rsid w:val="00D84136"/>
    <w:rsid w:val="00D8423C"/>
    <w:rsid w:val="00D850B6"/>
    <w:rsid w:val="00D853F7"/>
    <w:rsid w:val="00D85448"/>
    <w:rsid w:val="00D85504"/>
    <w:rsid w:val="00D8656E"/>
    <w:rsid w:val="00D86B9B"/>
    <w:rsid w:val="00D86D0E"/>
    <w:rsid w:val="00D87E00"/>
    <w:rsid w:val="00D900E6"/>
    <w:rsid w:val="00D9134D"/>
    <w:rsid w:val="00D921B5"/>
    <w:rsid w:val="00D9222A"/>
    <w:rsid w:val="00D92468"/>
    <w:rsid w:val="00D931F2"/>
    <w:rsid w:val="00D9485F"/>
    <w:rsid w:val="00D956D9"/>
    <w:rsid w:val="00D956DA"/>
    <w:rsid w:val="00D97231"/>
    <w:rsid w:val="00D972FE"/>
    <w:rsid w:val="00DA1EF4"/>
    <w:rsid w:val="00DA2629"/>
    <w:rsid w:val="00DA28DF"/>
    <w:rsid w:val="00DA30B3"/>
    <w:rsid w:val="00DA34A3"/>
    <w:rsid w:val="00DA53A4"/>
    <w:rsid w:val="00DA5F66"/>
    <w:rsid w:val="00DA5F88"/>
    <w:rsid w:val="00DA6B11"/>
    <w:rsid w:val="00DA75A8"/>
    <w:rsid w:val="00DA7A03"/>
    <w:rsid w:val="00DA7BE9"/>
    <w:rsid w:val="00DA7DFC"/>
    <w:rsid w:val="00DB0157"/>
    <w:rsid w:val="00DB01FA"/>
    <w:rsid w:val="00DB03D5"/>
    <w:rsid w:val="00DB145A"/>
    <w:rsid w:val="00DB1818"/>
    <w:rsid w:val="00DB1E60"/>
    <w:rsid w:val="00DB3800"/>
    <w:rsid w:val="00DB3FFC"/>
    <w:rsid w:val="00DB6AD2"/>
    <w:rsid w:val="00DC0069"/>
    <w:rsid w:val="00DC0886"/>
    <w:rsid w:val="00DC0D5F"/>
    <w:rsid w:val="00DC0D62"/>
    <w:rsid w:val="00DC0DE3"/>
    <w:rsid w:val="00DC1961"/>
    <w:rsid w:val="00DC23AB"/>
    <w:rsid w:val="00DC2891"/>
    <w:rsid w:val="00DC309B"/>
    <w:rsid w:val="00DC327C"/>
    <w:rsid w:val="00DC34C3"/>
    <w:rsid w:val="00DC3562"/>
    <w:rsid w:val="00DC4881"/>
    <w:rsid w:val="00DC4A8B"/>
    <w:rsid w:val="00DC4DA2"/>
    <w:rsid w:val="00DC4ECF"/>
    <w:rsid w:val="00DC59C4"/>
    <w:rsid w:val="00DC6B9A"/>
    <w:rsid w:val="00DC6C06"/>
    <w:rsid w:val="00DC7849"/>
    <w:rsid w:val="00DC79CC"/>
    <w:rsid w:val="00DD007B"/>
    <w:rsid w:val="00DD0BF5"/>
    <w:rsid w:val="00DD0C1F"/>
    <w:rsid w:val="00DD2046"/>
    <w:rsid w:val="00DD32FC"/>
    <w:rsid w:val="00DD390B"/>
    <w:rsid w:val="00DD3BED"/>
    <w:rsid w:val="00DD42B0"/>
    <w:rsid w:val="00DD4C17"/>
    <w:rsid w:val="00DD7399"/>
    <w:rsid w:val="00DD74A5"/>
    <w:rsid w:val="00DD76A4"/>
    <w:rsid w:val="00DD7706"/>
    <w:rsid w:val="00DD7AC6"/>
    <w:rsid w:val="00DD7CEA"/>
    <w:rsid w:val="00DE03C6"/>
    <w:rsid w:val="00DE1958"/>
    <w:rsid w:val="00DE1FCB"/>
    <w:rsid w:val="00DE23B1"/>
    <w:rsid w:val="00DE4E69"/>
    <w:rsid w:val="00DE5007"/>
    <w:rsid w:val="00DE54F5"/>
    <w:rsid w:val="00DE5823"/>
    <w:rsid w:val="00DF1348"/>
    <w:rsid w:val="00DF2558"/>
    <w:rsid w:val="00DF2B1F"/>
    <w:rsid w:val="00DF30BE"/>
    <w:rsid w:val="00DF37B1"/>
    <w:rsid w:val="00DF462D"/>
    <w:rsid w:val="00DF5B50"/>
    <w:rsid w:val="00DF62CD"/>
    <w:rsid w:val="00DF7B59"/>
    <w:rsid w:val="00E01A76"/>
    <w:rsid w:val="00E02566"/>
    <w:rsid w:val="00E034C9"/>
    <w:rsid w:val="00E048DE"/>
    <w:rsid w:val="00E04C1E"/>
    <w:rsid w:val="00E0522C"/>
    <w:rsid w:val="00E05F3D"/>
    <w:rsid w:val="00E10020"/>
    <w:rsid w:val="00E12CA9"/>
    <w:rsid w:val="00E14055"/>
    <w:rsid w:val="00E14A20"/>
    <w:rsid w:val="00E15EB4"/>
    <w:rsid w:val="00E15FB1"/>
    <w:rsid w:val="00E16509"/>
    <w:rsid w:val="00E16658"/>
    <w:rsid w:val="00E167CF"/>
    <w:rsid w:val="00E16AF5"/>
    <w:rsid w:val="00E1788F"/>
    <w:rsid w:val="00E17C6B"/>
    <w:rsid w:val="00E20A75"/>
    <w:rsid w:val="00E21A53"/>
    <w:rsid w:val="00E231F6"/>
    <w:rsid w:val="00E2350A"/>
    <w:rsid w:val="00E238FB"/>
    <w:rsid w:val="00E25488"/>
    <w:rsid w:val="00E25B87"/>
    <w:rsid w:val="00E26EB9"/>
    <w:rsid w:val="00E2750D"/>
    <w:rsid w:val="00E27CAF"/>
    <w:rsid w:val="00E27E3B"/>
    <w:rsid w:val="00E27EE3"/>
    <w:rsid w:val="00E27FA0"/>
    <w:rsid w:val="00E310C4"/>
    <w:rsid w:val="00E31608"/>
    <w:rsid w:val="00E320F3"/>
    <w:rsid w:val="00E33D9E"/>
    <w:rsid w:val="00E34316"/>
    <w:rsid w:val="00E3485E"/>
    <w:rsid w:val="00E36695"/>
    <w:rsid w:val="00E369F2"/>
    <w:rsid w:val="00E40373"/>
    <w:rsid w:val="00E40894"/>
    <w:rsid w:val="00E41B4A"/>
    <w:rsid w:val="00E41CC0"/>
    <w:rsid w:val="00E427E0"/>
    <w:rsid w:val="00E432C5"/>
    <w:rsid w:val="00E43542"/>
    <w:rsid w:val="00E44376"/>
    <w:rsid w:val="00E44582"/>
    <w:rsid w:val="00E45411"/>
    <w:rsid w:val="00E45835"/>
    <w:rsid w:val="00E47CC6"/>
    <w:rsid w:val="00E50423"/>
    <w:rsid w:val="00E5112A"/>
    <w:rsid w:val="00E51155"/>
    <w:rsid w:val="00E519CE"/>
    <w:rsid w:val="00E51A30"/>
    <w:rsid w:val="00E52317"/>
    <w:rsid w:val="00E523BE"/>
    <w:rsid w:val="00E529CC"/>
    <w:rsid w:val="00E531A4"/>
    <w:rsid w:val="00E5349E"/>
    <w:rsid w:val="00E53F7A"/>
    <w:rsid w:val="00E54126"/>
    <w:rsid w:val="00E5444C"/>
    <w:rsid w:val="00E548D2"/>
    <w:rsid w:val="00E55439"/>
    <w:rsid w:val="00E563D7"/>
    <w:rsid w:val="00E56ADE"/>
    <w:rsid w:val="00E573AF"/>
    <w:rsid w:val="00E5776D"/>
    <w:rsid w:val="00E57A67"/>
    <w:rsid w:val="00E6187A"/>
    <w:rsid w:val="00E61C16"/>
    <w:rsid w:val="00E62649"/>
    <w:rsid w:val="00E62769"/>
    <w:rsid w:val="00E62C20"/>
    <w:rsid w:val="00E637A7"/>
    <w:rsid w:val="00E639B9"/>
    <w:rsid w:val="00E63B14"/>
    <w:rsid w:val="00E657D4"/>
    <w:rsid w:val="00E6664F"/>
    <w:rsid w:val="00E66732"/>
    <w:rsid w:val="00E668A9"/>
    <w:rsid w:val="00E668DC"/>
    <w:rsid w:val="00E677B8"/>
    <w:rsid w:val="00E70009"/>
    <w:rsid w:val="00E70529"/>
    <w:rsid w:val="00E70FE7"/>
    <w:rsid w:val="00E7108F"/>
    <w:rsid w:val="00E71806"/>
    <w:rsid w:val="00E74326"/>
    <w:rsid w:val="00E74F3A"/>
    <w:rsid w:val="00E75BF2"/>
    <w:rsid w:val="00E77600"/>
    <w:rsid w:val="00E77645"/>
    <w:rsid w:val="00E8120B"/>
    <w:rsid w:val="00E847F3"/>
    <w:rsid w:val="00E84FE4"/>
    <w:rsid w:val="00E85664"/>
    <w:rsid w:val="00E85715"/>
    <w:rsid w:val="00E869CD"/>
    <w:rsid w:val="00E86B28"/>
    <w:rsid w:val="00E870A7"/>
    <w:rsid w:val="00E875FD"/>
    <w:rsid w:val="00E90003"/>
    <w:rsid w:val="00E90084"/>
    <w:rsid w:val="00E90280"/>
    <w:rsid w:val="00E904E3"/>
    <w:rsid w:val="00E91F23"/>
    <w:rsid w:val="00E91F36"/>
    <w:rsid w:val="00E926EE"/>
    <w:rsid w:val="00E92B0E"/>
    <w:rsid w:val="00E933B4"/>
    <w:rsid w:val="00E9362B"/>
    <w:rsid w:val="00E9365B"/>
    <w:rsid w:val="00E942D5"/>
    <w:rsid w:val="00E95537"/>
    <w:rsid w:val="00E96CA7"/>
    <w:rsid w:val="00E972C0"/>
    <w:rsid w:val="00EA02E3"/>
    <w:rsid w:val="00EA15B0"/>
    <w:rsid w:val="00EA2363"/>
    <w:rsid w:val="00EA4013"/>
    <w:rsid w:val="00EA46C7"/>
    <w:rsid w:val="00EA5141"/>
    <w:rsid w:val="00EA5583"/>
    <w:rsid w:val="00EA5B8F"/>
    <w:rsid w:val="00EA5EA7"/>
    <w:rsid w:val="00EA72B4"/>
    <w:rsid w:val="00EA7307"/>
    <w:rsid w:val="00EB000B"/>
    <w:rsid w:val="00EB02F9"/>
    <w:rsid w:val="00EB0465"/>
    <w:rsid w:val="00EB0900"/>
    <w:rsid w:val="00EB0D2D"/>
    <w:rsid w:val="00EB0E17"/>
    <w:rsid w:val="00EB0F5A"/>
    <w:rsid w:val="00EB125B"/>
    <w:rsid w:val="00EB1B94"/>
    <w:rsid w:val="00EB1DB6"/>
    <w:rsid w:val="00EB21BF"/>
    <w:rsid w:val="00EB2201"/>
    <w:rsid w:val="00EB44DE"/>
    <w:rsid w:val="00EB537E"/>
    <w:rsid w:val="00EB545C"/>
    <w:rsid w:val="00EB5B32"/>
    <w:rsid w:val="00EB6473"/>
    <w:rsid w:val="00EB74B7"/>
    <w:rsid w:val="00EB7767"/>
    <w:rsid w:val="00EC09EC"/>
    <w:rsid w:val="00EC0CA6"/>
    <w:rsid w:val="00EC2534"/>
    <w:rsid w:val="00EC276D"/>
    <w:rsid w:val="00EC2AB6"/>
    <w:rsid w:val="00EC33D4"/>
    <w:rsid w:val="00EC408B"/>
    <w:rsid w:val="00EC4375"/>
    <w:rsid w:val="00EC479A"/>
    <w:rsid w:val="00EC4A25"/>
    <w:rsid w:val="00EC4F22"/>
    <w:rsid w:val="00EC5E5F"/>
    <w:rsid w:val="00EC5F7F"/>
    <w:rsid w:val="00EC632E"/>
    <w:rsid w:val="00EC69DB"/>
    <w:rsid w:val="00EC76A9"/>
    <w:rsid w:val="00EC7766"/>
    <w:rsid w:val="00ED1CD2"/>
    <w:rsid w:val="00ED39A1"/>
    <w:rsid w:val="00ED39E1"/>
    <w:rsid w:val="00ED3C23"/>
    <w:rsid w:val="00ED493C"/>
    <w:rsid w:val="00ED584A"/>
    <w:rsid w:val="00ED6731"/>
    <w:rsid w:val="00ED697C"/>
    <w:rsid w:val="00ED6B81"/>
    <w:rsid w:val="00ED6E69"/>
    <w:rsid w:val="00ED71C5"/>
    <w:rsid w:val="00ED7250"/>
    <w:rsid w:val="00ED7F64"/>
    <w:rsid w:val="00EE0BFB"/>
    <w:rsid w:val="00EE1D96"/>
    <w:rsid w:val="00EE256D"/>
    <w:rsid w:val="00EE25EA"/>
    <w:rsid w:val="00EE2B55"/>
    <w:rsid w:val="00EE373F"/>
    <w:rsid w:val="00EE3781"/>
    <w:rsid w:val="00EE382B"/>
    <w:rsid w:val="00EE4646"/>
    <w:rsid w:val="00EE4BAB"/>
    <w:rsid w:val="00EE4D65"/>
    <w:rsid w:val="00EE50BB"/>
    <w:rsid w:val="00EE53DA"/>
    <w:rsid w:val="00EE56D7"/>
    <w:rsid w:val="00EE6CB2"/>
    <w:rsid w:val="00EE6E03"/>
    <w:rsid w:val="00EE6F92"/>
    <w:rsid w:val="00EE74C4"/>
    <w:rsid w:val="00EE7E55"/>
    <w:rsid w:val="00EF0875"/>
    <w:rsid w:val="00EF1DD8"/>
    <w:rsid w:val="00EF285E"/>
    <w:rsid w:val="00EF3C39"/>
    <w:rsid w:val="00EF41D3"/>
    <w:rsid w:val="00EF422A"/>
    <w:rsid w:val="00EF4C95"/>
    <w:rsid w:val="00EF5D80"/>
    <w:rsid w:val="00EF61B1"/>
    <w:rsid w:val="00EF61E3"/>
    <w:rsid w:val="00EF7F71"/>
    <w:rsid w:val="00F000E8"/>
    <w:rsid w:val="00F005A8"/>
    <w:rsid w:val="00F025A2"/>
    <w:rsid w:val="00F029C7"/>
    <w:rsid w:val="00F032A8"/>
    <w:rsid w:val="00F0396A"/>
    <w:rsid w:val="00F040AA"/>
    <w:rsid w:val="00F04712"/>
    <w:rsid w:val="00F0648D"/>
    <w:rsid w:val="00F0749A"/>
    <w:rsid w:val="00F11986"/>
    <w:rsid w:val="00F12F62"/>
    <w:rsid w:val="00F13360"/>
    <w:rsid w:val="00F1403A"/>
    <w:rsid w:val="00F1411D"/>
    <w:rsid w:val="00F15D28"/>
    <w:rsid w:val="00F168F2"/>
    <w:rsid w:val="00F17BB3"/>
    <w:rsid w:val="00F2032A"/>
    <w:rsid w:val="00F204F0"/>
    <w:rsid w:val="00F209B3"/>
    <w:rsid w:val="00F21561"/>
    <w:rsid w:val="00F22364"/>
    <w:rsid w:val="00F22717"/>
    <w:rsid w:val="00F22EC7"/>
    <w:rsid w:val="00F22F5B"/>
    <w:rsid w:val="00F231B2"/>
    <w:rsid w:val="00F2381F"/>
    <w:rsid w:val="00F25158"/>
    <w:rsid w:val="00F25747"/>
    <w:rsid w:val="00F261A3"/>
    <w:rsid w:val="00F263F7"/>
    <w:rsid w:val="00F264E7"/>
    <w:rsid w:val="00F308E1"/>
    <w:rsid w:val="00F30CB4"/>
    <w:rsid w:val="00F31FB0"/>
    <w:rsid w:val="00F322E8"/>
    <w:rsid w:val="00F325C8"/>
    <w:rsid w:val="00F3276D"/>
    <w:rsid w:val="00F33C61"/>
    <w:rsid w:val="00F346A6"/>
    <w:rsid w:val="00F36257"/>
    <w:rsid w:val="00F36D5E"/>
    <w:rsid w:val="00F37A4B"/>
    <w:rsid w:val="00F403D6"/>
    <w:rsid w:val="00F412D9"/>
    <w:rsid w:val="00F42B0F"/>
    <w:rsid w:val="00F43DD6"/>
    <w:rsid w:val="00F44AA8"/>
    <w:rsid w:val="00F44B97"/>
    <w:rsid w:val="00F45D53"/>
    <w:rsid w:val="00F46B92"/>
    <w:rsid w:val="00F47DAA"/>
    <w:rsid w:val="00F50AF1"/>
    <w:rsid w:val="00F50C2E"/>
    <w:rsid w:val="00F519F4"/>
    <w:rsid w:val="00F52D18"/>
    <w:rsid w:val="00F52E3B"/>
    <w:rsid w:val="00F52F6D"/>
    <w:rsid w:val="00F5360C"/>
    <w:rsid w:val="00F540D1"/>
    <w:rsid w:val="00F542BD"/>
    <w:rsid w:val="00F5575E"/>
    <w:rsid w:val="00F562B7"/>
    <w:rsid w:val="00F56496"/>
    <w:rsid w:val="00F573DA"/>
    <w:rsid w:val="00F619CD"/>
    <w:rsid w:val="00F6478E"/>
    <w:rsid w:val="00F653B8"/>
    <w:rsid w:val="00F662D3"/>
    <w:rsid w:val="00F673BE"/>
    <w:rsid w:val="00F6767A"/>
    <w:rsid w:val="00F708E0"/>
    <w:rsid w:val="00F70B73"/>
    <w:rsid w:val="00F71027"/>
    <w:rsid w:val="00F71486"/>
    <w:rsid w:val="00F71512"/>
    <w:rsid w:val="00F715D0"/>
    <w:rsid w:val="00F72236"/>
    <w:rsid w:val="00F7235D"/>
    <w:rsid w:val="00F73299"/>
    <w:rsid w:val="00F736E6"/>
    <w:rsid w:val="00F74307"/>
    <w:rsid w:val="00F74734"/>
    <w:rsid w:val="00F7594A"/>
    <w:rsid w:val="00F75C94"/>
    <w:rsid w:val="00F76708"/>
    <w:rsid w:val="00F771C8"/>
    <w:rsid w:val="00F777B9"/>
    <w:rsid w:val="00F778FE"/>
    <w:rsid w:val="00F813BE"/>
    <w:rsid w:val="00F816AB"/>
    <w:rsid w:val="00F8178A"/>
    <w:rsid w:val="00F81CA2"/>
    <w:rsid w:val="00F823EB"/>
    <w:rsid w:val="00F827D5"/>
    <w:rsid w:val="00F82961"/>
    <w:rsid w:val="00F82A91"/>
    <w:rsid w:val="00F82E0A"/>
    <w:rsid w:val="00F82E89"/>
    <w:rsid w:val="00F83598"/>
    <w:rsid w:val="00F83E78"/>
    <w:rsid w:val="00F84058"/>
    <w:rsid w:val="00F840B7"/>
    <w:rsid w:val="00F84686"/>
    <w:rsid w:val="00F856A3"/>
    <w:rsid w:val="00F86188"/>
    <w:rsid w:val="00F8716F"/>
    <w:rsid w:val="00F872D9"/>
    <w:rsid w:val="00F8739A"/>
    <w:rsid w:val="00F9008D"/>
    <w:rsid w:val="00F90128"/>
    <w:rsid w:val="00F90EC7"/>
    <w:rsid w:val="00F92F1B"/>
    <w:rsid w:val="00F9344C"/>
    <w:rsid w:val="00F93914"/>
    <w:rsid w:val="00F93B80"/>
    <w:rsid w:val="00F9401B"/>
    <w:rsid w:val="00F947C2"/>
    <w:rsid w:val="00F95974"/>
    <w:rsid w:val="00F95F46"/>
    <w:rsid w:val="00F96889"/>
    <w:rsid w:val="00F96A46"/>
    <w:rsid w:val="00F9723E"/>
    <w:rsid w:val="00F9731E"/>
    <w:rsid w:val="00F976E2"/>
    <w:rsid w:val="00F978D6"/>
    <w:rsid w:val="00F97E6E"/>
    <w:rsid w:val="00FA06F7"/>
    <w:rsid w:val="00FA0852"/>
    <w:rsid w:val="00FA1127"/>
    <w:rsid w:val="00FA1266"/>
    <w:rsid w:val="00FA160D"/>
    <w:rsid w:val="00FA18AF"/>
    <w:rsid w:val="00FA25E7"/>
    <w:rsid w:val="00FA5C1D"/>
    <w:rsid w:val="00FA62C5"/>
    <w:rsid w:val="00FA6BD5"/>
    <w:rsid w:val="00FB07AD"/>
    <w:rsid w:val="00FB2439"/>
    <w:rsid w:val="00FB4989"/>
    <w:rsid w:val="00FB4C50"/>
    <w:rsid w:val="00FB5400"/>
    <w:rsid w:val="00FB66D1"/>
    <w:rsid w:val="00FB719D"/>
    <w:rsid w:val="00FB7754"/>
    <w:rsid w:val="00FB7AB5"/>
    <w:rsid w:val="00FC010F"/>
    <w:rsid w:val="00FC0646"/>
    <w:rsid w:val="00FC1192"/>
    <w:rsid w:val="00FC15A6"/>
    <w:rsid w:val="00FC21E6"/>
    <w:rsid w:val="00FC2261"/>
    <w:rsid w:val="00FC2530"/>
    <w:rsid w:val="00FC31B8"/>
    <w:rsid w:val="00FC387F"/>
    <w:rsid w:val="00FC45BD"/>
    <w:rsid w:val="00FC4A0A"/>
    <w:rsid w:val="00FC4FC6"/>
    <w:rsid w:val="00FC6015"/>
    <w:rsid w:val="00FC6307"/>
    <w:rsid w:val="00FC63E4"/>
    <w:rsid w:val="00FC666F"/>
    <w:rsid w:val="00FC7473"/>
    <w:rsid w:val="00FD1236"/>
    <w:rsid w:val="00FD2378"/>
    <w:rsid w:val="00FD366D"/>
    <w:rsid w:val="00FD36B1"/>
    <w:rsid w:val="00FD3F5B"/>
    <w:rsid w:val="00FD4D0D"/>
    <w:rsid w:val="00FD516D"/>
    <w:rsid w:val="00FD5ABE"/>
    <w:rsid w:val="00FD5D43"/>
    <w:rsid w:val="00FD67F3"/>
    <w:rsid w:val="00FD6A89"/>
    <w:rsid w:val="00FD755B"/>
    <w:rsid w:val="00FD7F3F"/>
    <w:rsid w:val="00FE0C91"/>
    <w:rsid w:val="00FE29C1"/>
    <w:rsid w:val="00FE2A3C"/>
    <w:rsid w:val="00FE3B5D"/>
    <w:rsid w:val="00FE3F9A"/>
    <w:rsid w:val="00FE4306"/>
    <w:rsid w:val="00FE50EF"/>
    <w:rsid w:val="00FE53C2"/>
    <w:rsid w:val="00FF126F"/>
    <w:rsid w:val="00FF12B2"/>
    <w:rsid w:val="00FF1B40"/>
    <w:rsid w:val="00FF300A"/>
    <w:rsid w:val="00FF43E7"/>
    <w:rsid w:val="00FF5A25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A345CE"/>
  <w15:chartTrackingRefBased/>
  <w15:docId w15:val="{1C1C9E3A-C980-4354-B170-4738E1AA3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CB3"/>
    <w:rPr>
      <w:rFonts w:eastAsia="Malgun Gothic"/>
      <w:lang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er 2,Header2,22,heading2,2nd level,H21,H22,H23,H24,H25,R2,E2,†berschrift 2,õ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 단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ACChar">
    <w:name w:val="TAC Char"/>
    <w:link w:val="TAC"/>
    <w:qFormat/>
    <w:locked/>
    <w:rsid w:val="004169D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4169D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locked/>
    <w:rsid w:val="004169D7"/>
    <w:rPr>
      <w:rFonts w:ascii="Arial" w:hAnsi="Arial"/>
      <w:b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169D7"/>
    <w:rPr>
      <w:rFonts w:ascii="Arial" w:eastAsia="MS Mincho" w:hAnsi="Arial"/>
      <w:szCs w:val="24"/>
    </w:rPr>
  </w:style>
  <w:style w:type="paragraph" w:customStyle="1" w:styleId="Doc-comment">
    <w:name w:val="Doc-comment"/>
    <w:basedOn w:val="Normal"/>
    <w:next w:val="Doc-text2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4169D7"/>
    <w:pPr>
      <w:numPr>
        <w:numId w:val="1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4169D7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169D7"/>
  </w:style>
  <w:style w:type="paragraph" w:styleId="BodyText">
    <w:name w:val="Body Text"/>
    <w:basedOn w:val="Normal"/>
    <w:link w:val="BodyTextChar"/>
    <w:rsid w:val="00696D3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696D3E"/>
    <w:rPr>
      <w:sz w:val="22"/>
      <w:lang w:eastAsia="zh-CN"/>
    </w:rPr>
  </w:style>
  <w:style w:type="character" w:customStyle="1" w:styleId="B1Char1">
    <w:name w:val="B1 Char1"/>
    <w:link w:val="B1"/>
    <w:qFormat/>
    <w:rsid w:val="00DA1EF4"/>
    <w:rPr>
      <w:lang w:eastAsia="en-US"/>
    </w:rPr>
  </w:style>
  <w:style w:type="paragraph" w:customStyle="1" w:styleId="3GPPHeader">
    <w:name w:val="3GPP_Header"/>
    <w:basedOn w:val="Normal"/>
    <w:rsid w:val="00CE0A1A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EastAsia" w:hAnsiTheme="minorHAnsi" w:cstheme="minorBidi"/>
      <w:b/>
      <w:sz w:val="24"/>
      <w:szCs w:val="22"/>
      <w:lang w:val="sv-SE" w:eastAsia="zh-CN"/>
    </w:rPr>
  </w:style>
  <w:style w:type="paragraph" w:customStyle="1" w:styleId="Comments">
    <w:name w:val="Comments"/>
    <w:basedOn w:val="Normal"/>
    <w:link w:val="CommentsChar"/>
    <w:qFormat/>
    <w:rsid w:val="00676584"/>
    <w:pPr>
      <w:spacing w:before="40"/>
    </w:pPr>
    <w:rPr>
      <w:rFonts w:ascii="Arial" w:eastAsia="MS Mincho" w:hAnsi="Arial"/>
      <w:i/>
      <w:noProof/>
      <w:sz w:val="18"/>
      <w:szCs w:val="24"/>
      <w:lang w:val="sv-SE" w:eastAsia="en-GB"/>
    </w:rPr>
  </w:style>
  <w:style w:type="character" w:customStyle="1" w:styleId="CommentsChar">
    <w:name w:val="Comments Char"/>
    <w:link w:val="Comments"/>
    <w:qFormat/>
    <w:rsid w:val="00676584"/>
    <w:rPr>
      <w:rFonts w:ascii="Arial" w:eastAsia="MS Mincho" w:hAnsi="Arial"/>
      <w:i/>
      <w:noProof/>
      <w:sz w:val="18"/>
      <w:szCs w:val="24"/>
      <w:lang w:val="sv-SE"/>
    </w:rPr>
  </w:style>
  <w:style w:type="character" w:styleId="CommentReference">
    <w:name w:val="annotation reference"/>
    <w:basedOn w:val="DefaultParagraphFont"/>
    <w:rsid w:val="00DB14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145A"/>
  </w:style>
  <w:style w:type="character" w:customStyle="1" w:styleId="CommentTextChar">
    <w:name w:val="Comment Text Char"/>
    <w:basedOn w:val="DefaultParagraphFont"/>
    <w:link w:val="CommentText"/>
    <w:rsid w:val="00DB14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B14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145A"/>
    <w:rPr>
      <w:b/>
      <w:bCs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381C2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Times New Roman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81C21"/>
    <w:rPr>
      <w:rFonts w:ascii="Arial" w:eastAsia="Times New Roman" w:hAnsi="Arial"/>
      <w:spacing w:val="2"/>
      <w:lang w:val="en-US" w:eastAsia="en-US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B76C69"/>
    <w:pPr>
      <w:spacing w:before="120" w:after="120" w:line="259" w:lineRule="auto"/>
    </w:pPr>
    <w:rPr>
      <w:rFonts w:asciiTheme="minorHAnsi" w:eastAsiaTheme="minorEastAsia" w:hAnsiTheme="minorHAnsi" w:cstheme="minorBidi"/>
      <w:b/>
      <w:sz w:val="22"/>
      <w:szCs w:val="22"/>
      <w:lang w:val="sv-SE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B76C69"/>
    <w:rPr>
      <w:rFonts w:asciiTheme="minorHAnsi" w:eastAsiaTheme="minorEastAsia" w:hAnsiTheme="minorHAnsi" w:cstheme="minorBidi"/>
      <w:b/>
      <w:sz w:val="22"/>
      <w:szCs w:val="22"/>
      <w:lang w:val="sv-SE"/>
    </w:rPr>
  </w:style>
  <w:style w:type="paragraph" w:styleId="NormalWeb">
    <w:name w:val="Normal (Web)"/>
    <w:basedOn w:val="Normal"/>
    <w:uiPriority w:val="99"/>
    <w:unhideWhenUsed/>
    <w:rsid w:val="00184AE9"/>
    <w:pPr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  <w:style w:type="character" w:customStyle="1" w:styleId="skip">
    <w:name w:val="skip"/>
    <w:basedOn w:val="DefaultParagraphFont"/>
    <w:rsid w:val="00273CA0"/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uiPriority w:val="35"/>
    <w:rsid w:val="00EB537E"/>
    <w:rPr>
      <w:rFonts w:ascii="Times New Roman" w:eastAsia="SimSun" w:hAnsi="Times New Roman" w:cs="Times New Roman"/>
      <w:b/>
      <w:sz w:val="20"/>
      <w:szCs w:val="20"/>
    </w:rPr>
  </w:style>
  <w:style w:type="paragraph" w:customStyle="1" w:styleId="Observation">
    <w:name w:val="Observation"/>
    <w:basedOn w:val="Normal"/>
    <w:qFormat/>
    <w:rsid w:val="008C02BF"/>
    <w:pPr>
      <w:numPr>
        <w:numId w:val="3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sv-SE" w:eastAsia="ja-JP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locked/>
    <w:rsid w:val="0031735C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er 2 Char,Header2 Char,22 Char,heading2 Char,2nd level Char,H21 Char,H22 Char,H23 Char,H24 Char,H25 Char,R2 Char,E2 Char,†berschrift 2 Char"/>
    <w:link w:val="Heading2"/>
    <w:locked/>
    <w:rsid w:val="0039486B"/>
    <w:rPr>
      <w:rFonts w:ascii="Arial" w:hAnsi="Arial"/>
      <w:sz w:val="32"/>
      <w:lang w:eastAsia="en-US"/>
    </w:rPr>
  </w:style>
  <w:style w:type="character" w:customStyle="1" w:styleId="apple-converted-space">
    <w:name w:val="apple-converted-space"/>
    <w:basedOn w:val="DefaultParagraphFont"/>
    <w:rsid w:val="00B20549"/>
  </w:style>
  <w:style w:type="character" w:customStyle="1" w:styleId="TANChar">
    <w:name w:val="TAN Char"/>
    <w:link w:val="TAN"/>
    <w:uiPriority w:val="99"/>
    <w:qFormat/>
    <w:rsid w:val="00F47DAA"/>
    <w:rPr>
      <w:rFonts w:ascii="Arial" w:eastAsia="Malgun Gothic" w:hAnsi="Arial"/>
      <w:sz w:val="18"/>
      <w:lang w:eastAsia="en-US"/>
    </w:rPr>
  </w:style>
  <w:style w:type="paragraph" w:customStyle="1" w:styleId="Bulletedo1">
    <w:name w:val="Bulleted o 1"/>
    <w:basedOn w:val="Normal"/>
    <w:uiPriority w:val="99"/>
    <w:rsid w:val="007B6E2A"/>
    <w:pPr>
      <w:numPr>
        <w:numId w:val="7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SimSun"/>
    </w:rPr>
  </w:style>
  <w:style w:type="character" w:customStyle="1" w:styleId="fontstyle01">
    <w:name w:val="fontstyle01"/>
    <w:basedOn w:val="DefaultParagraphFont"/>
    <w:rsid w:val="006F5314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95D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95DE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4867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1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5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9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69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1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6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4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4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1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6364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553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306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52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55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03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909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76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3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82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60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6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1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6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7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98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2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8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1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2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6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95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6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7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1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7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69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4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35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6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16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7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1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0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6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1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5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5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2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2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8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3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1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8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90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0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2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0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2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6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7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9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8212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210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1038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398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955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089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0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050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4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6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2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4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7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79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2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6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9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8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6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2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0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6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5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9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5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9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26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97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5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3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23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7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84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5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82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E9935D-3BCB-45CC-8422-D8CB3ADF2B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1669BD-05A3-42F9-9BD5-962E9A0C8CD4}"/>
</file>

<file path=customXml/itemProps3.xml><?xml version="1.0" encoding="utf-8"?>
<ds:datastoreItem xmlns:ds="http://schemas.openxmlformats.org/officeDocument/2006/customXml" ds:itemID="{85F7EF01-DDD1-43A4-B018-7812A2CD427F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A20A7F5-6191-435E-9305-8FF8EFC5AD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7206</TotalTime>
  <Pages>2</Pages>
  <Words>461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Ming Li L</cp:lastModifiedBy>
  <cp:revision>1842</cp:revision>
  <cp:lastPrinted>2020-12-29T18:20:00Z</cp:lastPrinted>
  <dcterms:created xsi:type="dcterms:W3CDTF">2021-10-12T12:44:00Z</dcterms:created>
  <dcterms:modified xsi:type="dcterms:W3CDTF">2022-04-25T12:00:00Z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